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AB6C37A" w14:textId="77777777" w:rsidR="003E7146" w:rsidRPr="00031050" w:rsidRDefault="003E7146" w:rsidP="003E7146">
      <w:pPr>
        <w:widowControl/>
        <w:suppressAutoHyphens/>
        <w:autoSpaceDE/>
        <w:autoSpaceDN/>
        <w:adjustRightInd/>
        <w:spacing w:line="276" w:lineRule="auto"/>
        <w:jc w:val="center"/>
        <w:rPr>
          <w:b/>
          <w:bCs/>
          <w:sz w:val="28"/>
          <w:szCs w:val="28"/>
          <w:lang w:eastAsia="ar-SA"/>
        </w:rPr>
      </w:pPr>
      <w:r w:rsidRPr="00031050">
        <w:rPr>
          <w:b/>
          <w:bCs/>
          <w:sz w:val="28"/>
          <w:szCs w:val="28"/>
          <w:lang w:eastAsia="ar-SA"/>
        </w:rPr>
        <w:t>Федеральное государственное образовательное бюджетное учреждение высшего образования</w:t>
      </w:r>
    </w:p>
    <w:p w14:paraId="2075C6E2" w14:textId="77777777" w:rsidR="003E7146" w:rsidRPr="00031050" w:rsidRDefault="003E7146" w:rsidP="003E7146">
      <w:pPr>
        <w:widowControl/>
        <w:suppressAutoHyphens/>
        <w:autoSpaceDE/>
        <w:autoSpaceDN/>
        <w:adjustRightInd/>
        <w:spacing w:line="276" w:lineRule="auto"/>
        <w:jc w:val="center"/>
        <w:rPr>
          <w:b/>
          <w:bCs/>
          <w:sz w:val="28"/>
          <w:szCs w:val="28"/>
          <w:lang w:eastAsia="ar-SA"/>
        </w:rPr>
      </w:pPr>
      <w:r w:rsidRPr="00031050">
        <w:rPr>
          <w:b/>
          <w:bCs/>
          <w:sz w:val="28"/>
          <w:szCs w:val="28"/>
          <w:lang w:eastAsia="ar-SA"/>
        </w:rPr>
        <w:t>«ФИНАНСОВЫЙ УНИВЕРСИТЕТ ПРИ ПРАВИТЕЛЬСТВЕ РОССИЙСКОЙ ФЕДЕРАЦИИ»</w:t>
      </w:r>
    </w:p>
    <w:p w14:paraId="615BA258" w14:textId="77777777" w:rsidR="003E7146" w:rsidRPr="00031050" w:rsidRDefault="003E7146" w:rsidP="003E7146">
      <w:pPr>
        <w:widowControl/>
        <w:suppressAutoHyphens/>
        <w:autoSpaceDE/>
        <w:autoSpaceDN/>
        <w:adjustRightInd/>
        <w:jc w:val="center"/>
        <w:rPr>
          <w:b/>
          <w:bCs/>
          <w:sz w:val="24"/>
          <w:szCs w:val="24"/>
          <w:lang w:eastAsia="ar-SA"/>
        </w:rPr>
      </w:pPr>
    </w:p>
    <w:p w14:paraId="136FE66F" w14:textId="77777777" w:rsidR="003E7146" w:rsidRPr="00F36D97" w:rsidRDefault="003E7146" w:rsidP="003E7146">
      <w:pPr>
        <w:widowControl/>
        <w:suppressAutoHyphens/>
        <w:autoSpaceDE/>
        <w:autoSpaceDN/>
        <w:adjustRightInd/>
        <w:jc w:val="center"/>
        <w:rPr>
          <w:b/>
          <w:bCs/>
          <w:sz w:val="32"/>
          <w:szCs w:val="32"/>
          <w:lang w:eastAsia="ar-SA"/>
        </w:rPr>
      </w:pPr>
      <w:r w:rsidRPr="00F36D97">
        <w:rPr>
          <w:b/>
          <w:bCs/>
          <w:sz w:val="32"/>
          <w:szCs w:val="32"/>
          <w:lang w:eastAsia="ar-SA"/>
        </w:rPr>
        <w:t>Департамент экономической теории</w:t>
      </w:r>
    </w:p>
    <w:p w14:paraId="308B0B60" w14:textId="77777777" w:rsidR="003E7146" w:rsidRPr="00031050" w:rsidRDefault="003E7146" w:rsidP="003E7146">
      <w:pPr>
        <w:widowControl/>
        <w:suppressAutoHyphens/>
        <w:autoSpaceDN/>
        <w:adjustRightInd/>
        <w:rPr>
          <w:b/>
          <w:bCs/>
          <w:color w:val="000000"/>
          <w:sz w:val="28"/>
          <w:szCs w:val="28"/>
          <w:lang w:eastAsia="ar-SA"/>
        </w:rPr>
      </w:pPr>
    </w:p>
    <w:tbl>
      <w:tblPr>
        <w:tblW w:w="9664" w:type="dxa"/>
        <w:tblInd w:w="377" w:type="dxa"/>
        <w:tblLayout w:type="fixed"/>
        <w:tblLook w:val="00A0" w:firstRow="1" w:lastRow="0" w:firstColumn="1" w:lastColumn="0" w:noHBand="0" w:noVBand="0"/>
      </w:tblPr>
      <w:tblGrid>
        <w:gridCol w:w="4801"/>
        <w:gridCol w:w="4863"/>
      </w:tblGrid>
      <w:tr w:rsidR="003E7146" w:rsidRPr="00B55FAA" w14:paraId="7665F32D" w14:textId="77777777" w:rsidTr="00147FCA">
        <w:trPr>
          <w:trHeight w:val="1995"/>
        </w:trPr>
        <w:tc>
          <w:tcPr>
            <w:tcW w:w="4801" w:type="dxa"/>
          </w:tcPr>
          <w:p w14:paraId="61402875" w14:textId="77777777" w:rsidR="003E7146" w:rsidRPr="00031050" w:rsidRDefault="003E7146" w:rsidP="00147FCA">
            <w:pPr>
              <w:suppressAutoHyphens/>
              <w:autoSpaceDE/>
              <w:autoSpaceDN/>
              <w:adjustRightInd/>
              <w:rPr>
                <w:sz w:val="28"/>
                <w:szCs w:val="28"/>
                <w:lang w:eastAsia="ar-SA"/>
              </w:rPr>
            </w:pPr>
            <w:r w:rsidRPr="00031050">
              <w:rPr>
                <w:sz w:val="28"/>
                <w:szCs w:val="28"/>
                <w:lang w:eastAsia="ar-SA"/>
              </w:rPr>
              <w:t xml:space="preserve"> </w:t>
            </w:r>
            <w:r w:rsidRPr="00031050">
              <w:rPr>
                <w:bCs/>
                <w:caps/>
                <w:sz w:val="28"/>
                <w:szCs w:val="28"/>
                <w:lang w:eastAsia="ar-SA"/>
              </w:rPr>
              <w:t xml:space="preserve">  </w:t>
            </w:r>
          </w:p>
        </w:tc>
        <w:tc>
          <w:tcPr>
            <w:tcW w:w="4863" w:type="dxa"/>
          </w:tcPr>
          <w:p w14:paraId="755CEE63" w14:textId="77777777" w:rsidR="003E7146" w:rsidRPr="00B55FAA" w:rsidRDefault="003E7146" w:rsidP="00147FCA">
            <w:pPr>
              <w:suppressAutoHyphens/>
              <w:rPr>
                <w:sz w:val="28"/>
                <w:szCs w:val="28"/>
                <w:lang w:eastAsia="ar-SA"/>
              </w:rPr>
            </w:pPr>
            <w:r w:rsidRPr="00B55FAA">
              <w:rPr>
                <w:sz w:val="28"/>
                <w:szCs w:val="28"/>
                <w:lang w:eastAsia="ar-SA"/>
              </w:rPr>
              <w:t xml:space="preserve">УТВЕРЖДАЮ </w:t>
            </w:r>
          </w:p>
          <w:p w14:paraId="09323CA9" w14:textId="77777777" w:rsidR="003E7146" w:rsidRPr="00B55FAA" w:rsidRDefault="003E7146" w:rsidP="00147FCA">
            <w:pPr>
              <w:suppressAutoHyphens/>
              <w:rPr>
                <w:color w:val="000000"/>
                <w:sz w:val="28"/>
                <w:szCs w:val="28"/>
                <w:lang w:eastAsia="ar-SA"/>
              </w:rPr>
            </w:pPr>
            <w:r w:rsidRPr="00B55FAA">
              <w:rPr>
                <w:color w:val="000000"/>
                <w:sz w:val="28"/>
                <w:szCs w:val="28"/>
                <w:lang w:eastAsia="ar-SA"/>
              </w:rPr>
              <w:t xml:space="preserve">Проректор по учебной </w:t>
            </w:r>
          </w:p>
          <w:p w14:paraId="674DDA10" w14:textId="77777777" w:rsidR="003E7146" w:rsidRPr="00B55FAA" w:rsidRDefault="003E7146" w:rsidP="00147FCA">
            <w:pPr>
              <w:suppressAutoHyphens/>
              <w:rPr>
                <w:color w:val="000000"/>
                <w:sz w:val="28"/>
                <w:szCs w:val="28"/>
                <w:lang w:eastAsia="ar-SA"/>
              </w:rPr>
            </w:pPr>
            <w:r w:rsidRPr="00B55FAA">
              <w:rPr>
                <w:color w:val="000000"/>
                <w:sz w:val="28"/>
                <w:szCs w:val="28"/>
                <w:lang w:eastAsia="ar-SA"/>
              </w:rPr>
              <w:t>и методической работе</w:t>
            </w:r>
          </w:p>
          <w:p w14:paraId="30B37A45" w14:textId="77777777" w:rsidR="003E7146" w:rsidRPr="00B55FAA" w:rsidRDefault="003E7146" w:rsidP="00147FCA">
            <w:pPr>
              <w:tabs>
                <w:tab w:val="left" w:leader="underscore" w:pos="6862"/>
              </w:tabs>
              <w:suppressAutoHyphens/>
              <w:rPr>
                <w:color w:val="000000"/>
                <w:sz w:val="28"/>
                <w:szCs w:val="28"/>
                <w:lang w:eastAsia="ar-SA"/>
              </w:rPr>
            </w:pPr>
          </w:p>
          <w:p w14:paraId="70667677" w14:textId="77777777" w:rsidR="003E7146" w:rsidRPr="00B55FAA" w:rsidRDefault="003E7146" w:rsidP="00147FCA">
            <w:pPr>
              <w:tabs>
                <w:tab w:val="left" w:leader="underscore" w:pos="6862"/>
              </w:tabs>
              <w:suppressAutoHyphens/>
              <w:rPr>
                <w:color w:val="000000"/>
                <w:sz w:val="28"/>
                <w:szCs w:val="28"/>
                <w:lang w:eastAsia="ar-SA"/>
              </w:rPr>
            </w:pPr>
            <w:r w:rsidRPr="00B55FAA">
              <w:rPr>
                <w:color w:val="000000"/>
                <w:sz w:val="28"/>
                <w:szCs w:val="28"/>
                <w:lang w:eastAsia="ar-SA"/>
              </w:rPr>
              <w:t>______________Е.А. Каменева</w:t>
            </w:r>
          </w:p>
          <w:p w14:paraId="25DBA56C" w14:textId="442A38C7" w:rsidR="003E7146" w:rsidRPr="005204B0" w:rsidRDefault="005204B0" w:rsidP="00147FCA">
            <w:pPr>
              <w:suppressAutoHyphens/>
              <w:autoSpaceDE/>
              <w:autoSpaceDN/>
              <w:adjustRightInd/>
              <w:rPr>
                <w:b/>
                <w:sz w:val="28"/>
                <w:szCs w:val="28"/>
                <w:lang w:eastAsia="ar-SA"/>
              </w:rPr>
            </w:pPr>
            <w:bookmarkStart w:id="0" w:name="_GoBack"/>
            <w:r w:rsidRPr="005204B0">
              <w:rPr>
                <w:b/>
                <w:sz w:val="28"/>
                <w:szCs w:val="28"/>
                <w:lang w:eastAsia="ar-SA"/>
              </w:rPr>
              <w:t xml:space="preserve">23.05. </w:t>
            </w:r>
            <w:r w:rsidR="003E7146" w:rsidRPr="005204B0">
              <w:rPr>
                <w:b/>
                <w:sz w:val="28"/>
                <w:szCs w:val="28"/>
                <w:lang w:eastAsia="ar-SA"/>
              </w:rPr>
              <w:t>2023 г.</w:t>
            </w:r>
            <w:r w:rsidR="003E7146" w:rsidRPr="005204B0">
              <w:rPr>
                <w:b/>
                <w:bCs/>
                <w:caps/>
                <w:sz w:val="28"/>
                <w:szCs w:val="28"/>
                <w:lang w:eastAsia="ar-SA"/>
              </w:rPr>
              <w:t xml:space="preserve">  </w:t>
            </w:r>
            <w:bookmarkEnd w:id="0"/>
          </w:p>
        </w:tc>
      </w:tr>
    </w:tbl>
    <w:p w14:paraId="402F0879" w14:textId="77777777" w:rsidR="003E7146" w:rsidRPr="00B55FAA" w:rsidRDefault="003E7146" w:rsidP="003E7146">
      <w:pPr>
        <w:widowControl/>
        <w:suppressAutoHyphens/>
        <w:autoSpaceDN/>
        <w:adjustRightInd/>
        <w:spacing w:line="360" w:lineRule="auto"/>
        <w:jc w:val="right"/>
        <w:rPr>
          <w:b/>
          <w:bCs/>
          <w:color w:val="000000"/>
          <w:sz w:val="28"/>
          <w:szCs w:val="28"/>
          <w:lang w:eastAsia="ar-SA"/>
        </w:rPr>
      </w:pPr>
      <w:r w:rsidRPr="00B55FAA">
        <w:rPr>
          <w:b/>
          <w:bCs/>
          <w:color w:val="000000"/>
          <w:sz w:val="28"/>
          <w:szCs w:val="28"/>
          <w:lang w:eastAsia="ar-SA"/>
        </w:rPr>
        <w:t xml:space="preserve"> </w:t>
      </w:r>
    </w:p>
    <w:p w14:paraId="6764DF00" w14:textId="77777777" w:rsidR="003E7146" w:rsidRPr="00B55FAA" w:rsidRDefault="003E7146" w:rsidP="003E7146">
      <w:pPr>
        <w:widowControl/>
        <w:autoSpaceDE/>
        <w:autoSpaceDN/>
        <w:adjustRightInd/>
        <w:ind w:left="720" w:hanging="720"/>
        <w:jc w:val="center"/>
        <w:rPr>
          <w:b/>
          <w:iCs/>
          <w:sz w:val="28"/>
          <w:szCs w:val="28"/>
          <w:lang w:eastAsia="ar-SA"/>
        </w:rPr>
      </w:pPr>
      <w:r w:rsidRPr="00B55FAA">
        <w:rPr>
          <w:b/>
          <w:iCs/>
          <w:sz w:val="28"/>
          <w:szCs w:val="28"/>
          <w:lang w:eastAsia="ar-SA"/>
        </w:rPr>
        <w:t xml:space="preserve">Федотова М.А., Бондарчук Н.В., Гришкина С.Н.,  </w:t>
      </w:r>
    </w:p>
    <w:p w14:paraId="23CBE30F" w14:textId="517DEF09" w:rsidR="003E7146" w:rsidRPr="00B55FAA" w:rsidRDefault="003E7146" w:rsidP="003E7146">
      <w:pPr>
        <w:widowControl/>
        <w:autoSpaceDE/>
        <w:autoSpaceDN/>
        <w:adjustRightInd/>
        <w:ind w:left="720" w:hanging="720"/>
        <w:jc w:val="center"/>
        <w:rPr>
          <w:b/>
          <w:iCs/>
          <w:sz w:val="28"/>
          <w:szCs w:val="28"/>
          <w:lang w:eastAsia="ar-SA"/>
        </w:rPr>
      </w:pPr>
      <w:r w:rsidRPr="00B55FAA">
        <w:rPr>
          <w:b/>
          <w:iCs/>
          <w:sz w:val="28"/>
          <w:szCs w:val="28"/>
          <w:lang w:eastAsia="ar-SA"/>
        </w:rPr>
        <w:t xml:space="preserve">Клейнер Г.Б., Славин В.Б., Плисецкий </w:t>
      </w:r>
      <w:r w:rsidR="009A0345">
        <w:rPr>
          <w:b/>
          <w:iCs/>
          <w:sz w:val="28"/>
          <w:szCs w:val="28"/>
          <w:lang w:eastAsia="ar-SA"/>
        </w:rPr>
        <w:t xml:space="preserve">Е.Л, Полевая М.В., </w:t>
      </w:r>
      <w:proofErr w:type="spellStart"/>
      <w:r w:rsidR="009A0345">
        <w:rPr>
          <w:b/>
          <w:iCs/>
          <w:sz w:val="28"/>
          <w:szCs w:val="28"/>
          <w:lang w:eastAsia="ar-SA"/>
        </w:rPr>
        <w:t>Трачук</w:t>
      </w:r>
      <w:proofErr w:type="spellEnd"/>
      <w:r w:rsidR="009A0345">
        <w:rPr>
          <w:b/>
          <w:iCs/>
          <w:sz w:val="28"/>
          <w:szCs w:val="28"/>
          <w:lang w:eastAsia="ar-SA"/>
        </w:rPr>
        <w:t xml:space="preserve"> А.В.</w:t>
      </w:r>
    </w:p>
    <w:p w14:paraId="7BABB47B" w14:textId="77777777" w:rsidR="00E259B8" w:rsidRDefault="00E259B8" w:rsidP="003E7146">
      <w:pPr>
        <w:suppressAutoHyphens/>
        <w:autoSpaceDE/>
        <w:autoSpaceDN/>
        <w:adjustRightInd/>
        <w:spacing w:line="360" w:lineRule="auto"/>
        <w:jc w:val="center"/>
        <w:rPr>
          <w:b/>
          <w:bCs/>
          <w:sz w:val="32"/>
          <w:szCs w:val="32"/>
        </w:rPr>
      </w:pPr>
    </w:p>
    <w:p w14:paraId="2B2D019C" w14:textId="669BA23C" w:rsidR="003E7146" w:rsidRPr="00B55FAA" w:rsidRDefault="003E7146" w:rsidP="003E7146">
      <w:pPr>
        <w:suppressAutoHyphens/>
        <w:autoSpaceDE/>
        <w:autoSpaceDN/>
        <w:adjustRightInd/>
        <w:spacing w:line="360" w:lineRule="auto"/>
        <w:jc w:val="center"/>
        <w:rPr>
          <w:b/>
          <w:sz w:val="32"/>
          <w:szCs w:val="32"/>
        </w:rPr>
      </w:pPr>
      <w:r w:rsidRPr="00B55FAA">
        <w:rPr>
          <w:b/>
          <w:bCs/>
          <w:sz w:val="32"/>
          <w:szCs w:val="32"/>
        </w:rPr>
        <w:t>РЕГИОНАЛЬНАЯ И ОТРАСЛЕВАЯ ЭКОНОМИКА</w:t>
      </w:r>
      <w:r w:rsidRPr="00B55FAA">
        <w:rPr>
          <w:b/>
          <w:sz w:val="32"/>
          <w:szCs w:val="32"/>
        </w:rPr>
        <w:t xml:space="preserve"> </w:t>
      </w:r>
    </w:p>
    <w:p w14:paraId="78A384A0" w14:textId="77777777" w:rsidR="003E7146" w:rsidRPr="00B55FAA" w:rsidRDefault="003E7146" w:rsidP="003E7146">
      <w:pPr>
        <w:suppressAutoHyphens/>
        <w:autoSpaceDE/>
        <w:autoSpaceDN/>
        <w:adjustRightInd/>
        <w:spacing w:line="360" w:lineRule="auto"/>
        <w:jc w:val="center"/>
        <w:rPr>
          <w:rFonts w:eastAsia="SimSun"/>
          <w:caps/>
          <w:kern w:val="1"/>
          <w:sz w:val="16"/>
          <w:szCs w:val="16"/>
          <w:lang w:eastAsia="hi-IN" w:bidi="hi-IN"/>
        </w:rPr>
      </w:pPr>
    </w:p>
    <w:p w14:paraId="3423EEDA" w14:textId="77777777" w:rsidR="003E7146" w:rsidRPr="00B55FAA" w:rsidRDefault="003E7146" w:rsidP="003E7146">
      <w:pPr>
        <w:suppressAutoHyphens/>
        <w:autoSpaceDE/>
        <w:autoSpaceDN/>
        <w:adjustRightInd/>
        <w:spacing w:line="288" w:lineRule="auto"/>
        <w:jc w:val="center"/>
        <w:rPr>
          <w:rFonts w:eastAsia="SimSun"/>
          <w:b/>
          <w:caps/>
          <w:kern w:val="1"/>
          <w:sz w:val="28"/>
          <w:szCs w:val="28"/>
          <w:lang w:eastAsia="hi-IN" w:bidi="hi-IN"/>
        </w:rPr>
      </w:pPr>
      <w:r w:rsidRPr="00B55FAA">
        <w:rPr>
          <w:rFonts w:eastAsia="SimSun"/>
          <w:b/>
          <w:kern w:val="1"/>
          <w:sz w:val="28"/>
          <w:szCs w:val="28"/>
          <w:lang w:eastAsia="hi-IN" w:bidi="hi-IN"/>
        </w:rPr>
        <w:t xml:space="preserve">Программа кандидатского экзамена </w:t>
      </w:r>
    </w:p>
    <w:p w14:paraId="618EFD6E" w14:textId="77777777" w:rsidR="003E7146" w:rsidRPr="00B55FAA" w:rsidRDefault="003E7146" w:rsidP="003E7146">
      <w:pPr>
        <w:suppressAutoHyphens/>
        <w:autoSpaceDE/>
        <w:autoSpaceDN/>
        <w:adjustRightInd/>
        <w:spacing w:line="288" w:lineRule="auto"/>
        <w:jc w:val="center"/>
        <w:rPr>
          <w:sz w:val="28"/>
          <w:szCs w:val="28"/>
        </w:rPr>
      </w:pPr>
      <w:r w:rsidRPr="00B55FAA">
        <w:rPr>
          <w:rFonts w:eastAsia="SimSun"/>
          <w:b/>
          <w:kern w:val="1"/>
          <w:sz w:val="28"/>
          <w:szCs w:val="28"/>
          <w:lang w:eastAsia="hi-IN" w:bidi="hi-IN"/>
        </w:rPr>
        <w:t xml:space="preserve"> </w:t>
      </w:r>
      <w:r w:rsidRPr="00B55FAA">
        <w:rPr>
          <w:sz w:val="28"/>
          <w:szCs w:val="28"/>
        </w:rPr>
        <w:t>для подготовки научных и научно-педагогических кадров в аспирантуре,</w:t>
      </w:r>
    </w:p>
    <w:p w14:paraId="459D55CE" w14:textId="77777777" w:rsidR="003E7146" w:rsidRPr="00B55FAA" w:rsidRDefault="003E7146" w:rsidP="003E7146">
      <w:pPr>
        <w:spacing w:line="288" w:lineRule="auto"/>
        <w:jc w:val="center"/>
        <w:rPr>
          <w:sz w:val="28"/>
          <w:szCs w:val="28"/>
        </w:rPr>
      </w:pPr>
      <w:r w:rsidRPr="00B55FAA">
        <w:rPr>
          <w:sz w:val="28"/>
          <w:szCs w:val="28"/>
        </w:rPr>
        <w:t>обучающихся по направлению подготовки: 38.06.01 «Экономика»</w:t>
      </w:r>
    </w:p>
    <w:p w14:paraId="3FF18871" w14:textId="77777777" w:rsidR="003E7146" w:rsidRPr="00B55FAA" w:rsidRDefault="003E7146" w:rsidP="003E7146">
      <w:pPr>
        <w:spacing w:line="288" w:lineRule="auto"/>
        <w:jc w:val="center"/>
        <w:rPr>
          <w:sz w:val="28"/>
          <w:szCs w:val="28"/>
        </w:rPr>
      </w:pPr>
      <w:r w:rsidRPr="00B55FAA">
        <w:rPr>
          <w:sz w:val="28"/>
          <w:szCs w:val="28"/>
        </w:rPr>
        <w:t>научная специальность: 5.2.3 «Региональная и отраслевая экономика»</w:t>
      </w:r>
    </w:p>
    <w:p w14:paraId="4DD9038E" w14:textId="5FDACE45" w:rsidR="00A818D5" w:rsidRDefault="00A818D5" w:rsidP="003E7146">
      <w:pPr>
        <w:widowControl/>
        <w:autoSpaceDE/>
        <w:autoSpaceDN/>
        <w:adjustRightInd/>
        <w:spacing w:line="360" w:lineRule="auto"/>
        <w:jc w:val="center"/>
        <w:rPr>
          <w:b/>
          <w:bCs/>
          <w:sz w:val="28"/>
          <w:szCs w:val="28"/>
          <w:lang w:eastAsia="ar-SA"/>
        </w:rPr>
      </w:pPr>
    </w:p>
    <w:p w14:paraId="6828099A" w14:textId="698EA7BE" w:rsidR="00F36D97" w:rsidRDefault="00F36D97" w:rsidP="003E7146">
      <w:pPr>
        <w:widowControl/>
        <w:autoSpaceDE/>
        <w:autoSpaceDN/>
        <w:adjustRightInd/>
        <w:spacing w:line="360" w:lineRule="auto"/>
        <w:jc w:val="center"/>
        <w:rPr>
          <w:b/>
          <w:bCs/>
          <w:sz w:val="28"/>
          <w:szCs w:val="28"/>
          <w:lang w:eastAsia="ar-SA"/>
        </w:rPr>
      </w:pPr>
    </w:p>
    <w:p w14:paraId="20C60CED" w14:textId="6653F914" w:rsidR="00F36D97" w:rsidRDefault="00F36D97" w:rsidP="003E7146">
      <w:pPr>
        <w:widowControl/>
        <w:autoSpaceDE/>
        <w:autoSpaceDN/>
        <w:adjustRightInd/>
        <w:spacing w:line="360" w:lineRule="auto"/>
        <w:jc w:val="center"/>
        <w:rPr>
          <w:b/>
          <w:bCs/>
          <w:sz w:val="28"/>
          <w:szCs w:val="28"/>
          <w:lang w:eastAsia="ar-SA"/>
        </w:rPr>
      </w:pPr>
    </w:p>
    <w:p w14:paraId="5596218D" w14:textId="77777777" w:rsidR="00DD79E6" w:rsidRDefault="00DD79E6" w:rsidP="00DD79E6">
      <w:pPr>
        <w:rPr>
          <w:sz w:val="28"/>
          <w:szCs w:val="28"/>
        </w:rPr>
      </w:pPr>
      <w:r>
        <w:rPr>
          <w:sz w:val="28"/>
          <w:szCs w:val="28"/>
        </w:rPr>
        <w:t>ОДОБРЕНО</w:t>
      </w:r>
    </w:p>
    <w:p w14:paraId="7B920E89" w14:textId="77777777" w:rsidR="00DD79E6" w:rsidRDefault="00DD79E6" w:rsidP="00DD79E6">
      <w:pPr>
        <w:rPr>
          <w:sz w:val="28"/>
          <w:szCs w:val="28"/>
        </w:rPr>
      </w:pPr>
    </w:p>
    <w:p w14:paraId="2D44A8B0" w14:textId="77777777" w:rsidR="00DD79E6" w:rsidRDefault="00DD79E6" w:rsidP="00DD79E6">
      <w:pPr>
        <w:rPr>
          <w:sz w:val="28"/>
          <w:szCs w:val="28"/>
        </w:rPr>
      </w:pPr>
      <w:r>
        <w:rPr>
          <w:sz w:val="28"/>
          <w:szCs w:val="28"/>
        </w:rPr>
        <w:t>протокол заседания межфакультетской рабочей группы образовательной программы «Региональная и отраслевая экономика»</w:t>
      </w:r>
    </w:p>
    <w:p w14:paraId="3E0838C9" w14:textId="28F293B9" w:rsidR="00DD79E6" w:rsidRDefault="005204B0" w:rsidP="00DD79E6">
      <w:pPr>
        <w:widowControl/>
        <w:autoSpaceDE/>
        <w:adjustRightInd/>
        <w:spacing w:line="360" w:lineRule="auto"/>
        <w:rPr>
          <w:sz w:val="28"/>
          <w:szCs w:val="28"/>
          <w:lang w:eastAsia="ar-SA"/>
        </w:rPr>
      </w:pPr>
      <w:r>
        <w:rPr>
          <w:sz w:val="28"/>
          <w:szCs w:val="28"/>
          <w:lang w:eastAsia="ar-SA"/>
        </w:rPr>
        <w:t>от 15</w:t>
      </w:r>
      <w:r w:rsidR="00DD79E6">
        <w:rPr>
          <w:sz w:val="28"/>
          <w:szCs w:val="28"/>
          <w:lang w:eastAsia="ar-SA"/>
        </w:rPr>
        <w:t xml:space="preserve"> мая </w:t>
      </w:r>
      <w:r w:rsidR="00DD79E6">
        <w:rPr>
          <w:sz w:val="24"/>
          <w:szCs w:val="24"/>
          <w:lang w:eastAsia="ar-SA"/>
        </w:rPr>
        <w:t>2023 г.</w:t>
      </w:r>
      <w:r w:rsidR="00DD79E6">
        <w:rPr>
          <w:sz w:val="28"/>
          <w:szCs w:val="28"/>
          <w:lang w:eastAsia="ar-SA"/>
        </w:rPr>
        <w:t xml:space="preserve"> №5</w:t>
      </w:r>
    </w:p>
    <w:p w14:paraId="040A60CF" w14:textId="68B6F4C4" w:rsidR="003E7146" w:rsidRPr="00B55FAA" w:rsidRDefault="003E7146" w:rsidP="003E7146">
      <w:pPr>
        <w:widowControl/>
        <w:autoSpaceDE/>
        <w:autoSpaceDN/>
        <w:adjustRightInd/>
        <w:spacing w:line="360" w:lineRule="auto"/>
        <w:jc w:val="center"/>
        <w:rPr>
          <w:b/>
          <w:bCs/>
          <w:sz w:val="28"/>
          <w:szCs w:val="28"/>
          <w:lang w:eastAsia="ar-SA"/>
        </w:rPr>
      </w:pPr>
      <w:r w:rsidRPr="00B55FAA">
        <w:rPr>
          <w:b/>
          <w:bCs/>
          <w:sz w:val="28"/>
          <w:szCs w:val="28"/>
          <w:lang w:eastAsia="ar-SA"/>
        </w:rPr>
        <w:t>Москва 2023</w:t>
      </w:r>
      <w:r w:rsidRPr="00B55FAA">
        <w:rPr>
          <w:b/>
          <w:bCs/>
          <w:sz w:val="28"/>
          <w:szCs w:val="28"/>
          <w:lang w:eastAsia="ar-SA"/>
        </w:rPr>
        <w:br w:type="page"/>
      </w:r>
    </w:p>
    <w:p w14:paraId="04E865AF" w14:textId="53D17F77" w:rsidR="003E7146" w:rsidRPr="00401D9D" w:rsidRDefault="003E7146" w:rsidP="003E7146">
      <w:pPr>
        <w:pStyle w:val="Default"/>
        <w:jc w:val="right"/>
        <w:rPr>
          <w:b/>
          <w:bCs/>
          <w:color w:val="auto"/>
          <w:sz w:val="28"/>
          <w:szCs w:val="28"/>
        </w:rPr>
      </w:pPr>
    </w:p>
    <w:p w14:paraId="6291AA09" w14:textId="77777777" w:rsidR="003E7146" w:rsidRPr="00401D9D" w:rsidRDefault="003E7146" w:rsidP="003E7146">
      <w:pPr>
        <w:pStyle w:val="a6"/>
        <w:jc w:val="center"/>
        <w:rPr>
          <w:rFonts w:ascii="Times New Roman" w:hAnsi="Times New Roman"/>
          <w:b/>
          <w:color w:val="auto"/>
          <w:sz w:val="28"/>
          <w:szCs w:val="28"/>
        </w:rPr>
      </w:pPr>
      <w:r w:rsidRPr="00401D9D">
        <w:rPr>
          <w:rFonts w:ascii="Times New Roman" w:hAnsi="Times New Roman"/>
          <w:b/>
          <w:color w:val="auto"/>
          <w:sz w:val="28"/>
          <w:szCs w:val="28"/>
        </w:rPr>
        <w:t>Содержание</w:t>
      </w:r>
    </w:p>
    <w:p w14:paraId="093515B5" w14:textId="77777777" w:rsidR="003E7146" w:rsidRPr="00401D9D" w:rsidRDefault="003E7146" w:rsidP="003E7146"/>
    <w:p w14:paraId="548E6C96" w14:textId="175115E9" w:rsidR="003E7146" w:rsidRPr="00B55FAA" w:rsidRDefault="003E7146" w:rsidP="003E7146">
      <w:pPr>
        <w:pStyle w:val="11"/>
        <w:tabs>
          <w:tab w:val="right" w:pos="9345"/>
        </w:tabs>
        <w:spacing w:after="0" w:line="360" w:lineRule="auto"/>
        <w:jc w:val="both"/>
        <w:rPr>
          <w:rFonts w:ascii="Times New Roman" w:hAnsi="Times New Roman"/>
          <w:noProof/>
          <w:sz w:val="28"/>
          <w:szCs w:val="28"/>
        </w:rPr>
      </w:pPr>
      <w:r w:rsidRPr="00401D9D">
        <w:rPr>
          <w:rFonts w:ascii="Times New Roman" w:hAnsi="Times New Roman"/>
          <w:sz w:val="28"/>
          <w:szCs w:val="28"/>
        </w:rPr>
        <w:fldChar w:fldCharType="begin"/>
      </w:r>
      <w:r w:rsidRPr="00401D9D">
        <w:rPr>
          <w:rFonts w:ascii="Times New Roman" w:hAnsi="Times New Roman"/>
          <w:sz w:val="28"/>
          <w:szCs w:val="28"/>
        </w:rPr>
        <w:instrText xml:space="preserve"> TOC \o "1-3" \h \z \u </w:instrText>
      </w:r>
      <w:r w:rsidRPr="00401D9D">
        <w:rPr>
          <w:rFonts w:ascii="Times New Roman" w:hAnsi="Times New Roman"/>
          <w:sz w:val="28"/>
          <w:szCs w:val="28"/>
        </w:rPr>
        <w:fldChar w:fldCharType="separate"/>
      </w:r>
      <w:hyperlink w:anchor="_Toc106612487" w:history="1">
        <w:r w:rsidRPr="00B55FAA">
          <w:rPr>
            <w:rStyle w:val="a5"/>
            <w:rFonts w:ascii="Times New Roman" w:hAnsi="Times New Roman"/>
            <w:noProof/>
            <w:color w:val="auto"/>
            <w:sz w:val="28"/>
            <w:szCs w:val="28"/>
          </w:rPr>
          <w:t>Раздел 1. Требования к результатам освоения программы аспирантуры (перечень компетенций) с указанием индикаторов их достижения, соотнесенных с планируемыми результатами обучения по дисциплине, выносимой на кандидатский экзамен</w:t>
        </w:r>
        <w:r w:rsidRPr="00B55FAA">
          <w:rPr>
            <w:rFonts w:ascii="Times New Roman" w:hAnsi="Times New Roman"/>
            <w:noProof/>
            <w:webHidden/>
            <w:sz w:val="28"/>
            <w:szCs w:val="28"/>
          </w:rPr>
          <w:tab/>
        </w:r>
        <w:r w:rsidR="00A60A55" w:rsidRPr="00B55FAA">
          <w:rPr>
            <w:rFonts w:ascii="Times New Roman" w:hAnsi="Times New Roman"/>
            <w:noProof/>
            <w:webHidden/>
            <w:sz w:val="28"/>
            <w:szCs w:val="28"/>
          </w:rPr>
          <w:t>4</w:t>
        </w:r>
      </w:hyperlink>
    </w:p>
    <w:p w14:paraId="76E89A4B" w14:textId="6252CD10" w:rsidR="003E7146" w:rsidRPr="00B55FAA" w:rsidRDefault="00CB5A18" w:rsidP="003E7146">
      <w:pPr>
        <w:pStyle w:val="11"/>
        <w:tabs>
          <w:tab w:val="right" w:pos="9345"/>
        </w:tabs>
        <w:spacing w:after="0" w:line="360" w:lineRule="auto"/>
        <w:jc w:val="both"/>
        <w:rPr>
          <w:rFonts w:ascii="Times New Roman" w:hAnsi="Times New Roman"/>
          <w:noProof/>
          <w:sz w:val="28"/>
          <w:szCs w:val="28"/>
        </w:rPr>
      </w:pPr>
      <w:hyperlink w:anchor="_Toc106612488" w:history="1">
        <w:r w:rsidR="003E7146" w:rsidRPr="00B55FAA">
          <w:rPr>
            <w:rStyle w:val="a5"/>
            <w:rFonts w:ascii="Times New Roman" w:hAnsi="Times New Roman"/>
            <w:bCs/>
            <w:noProof/>
            <w:color w:val="auto"/>
            <w:kern w:val="32"/>
            <w:sz w:val="28"/>
            <w:szCs w:val="28"/>
          </w:rPr>
          <w:t>Раздел 2. Содержание программы кандидатского экзамена</w:t>
        </w:r>
        <w:r w:rsidR="003E7146" w:rsidRPr="00B55FAA">
          <w:rPr>
            <w:rFonts w:ascii="Times New Roman" w:hAnsi="Times New Roman"/>
            <w:noProof/>
            <w:webHidden/>
            <w:sz w:val="28"/>
            <w:szCs w:val="28"/>
          </w:rPr>
          <w:tab/>
        </w:r>
        <w:r w:rsidR="00A60A55" w:rsidRPr="00B55FAA">
          <w:rPr>
            <w:rFonts w:ascii="Times New Roman" w:hAnsi="Times New Roman"/>
            <w:noProof/>
            <w:webHidden/>
            <w:sz w:val="28"/>
            <w:szCs w:val="28"/>
          </w:rPr>
          <w:t>8</w:t>
        </w:r>
      </w:hyperlink>
    </w:p>
    <w:p w14:paraId="54742D59" w14:textId="50DE546D" w:rsidR="003E7146" w:rsidRPr="00401D9D" w:rsidRDefault="00CB5A18" w:rsidP="003E7146">
      <w:pPr>
        <w:pStyle w:val="11"/>
        <w:tabs>
          <w:tab w:val="right" w:pos="9345"/>
        </w:tabs>
        <w:spacing w:after="0" w:line="360" w:lineRule="auto"/>
        <w:jc w:val="both"/>
        <w:rPr>
          <w:rFonts w:ascii="Times New Roman" w:hAnsi="Times New Roman"/>
          <w:noProof/>
          <w:sz w:val="28"/>
          <w:szCs w:val="28"/>
        </w:rPr>
      </w:pPr>
      <w:hyperlink w:anchor="_Toc106612489" w:history="1">
        <w:r w:rsidR="003E7146" w:rsidRPr="00B55FAA">
          <w:rPr>
            <w:rStyle w:val="a5"/>
            <w:rFonts w:ascii="Times New Roman" w:hAnsi="Times New Roman"/>
            <w:noProof/>
            <w:color w:val="auto"/>
            <w:sz w:val="28"/>
            <w:szCs w:val="28"/>
          </w:rPr>
          <w:t>Раздел 3. Учебно-методическое и информационное обеспечение, включающее нормативные правовые документы, рекомендуемую литературу и Интернет-</w:t>
        </w:r>
        <w:r w:rsidR="00A818D5" w:rsidRPr="00B55FAA">
          <w:rPr>
            <w:rStyle w:val="a5"/>
            <w:rFonts w:ascii="Times New Roman" w:hAnsi="Times New Roman"/>
            <w:noProof/>
            <w:color w:val="auto"/>
            <w:sz w:val="28"/>
            <w:szCs w:val="28"/>
          </w:rPr>
          <w:t>ресурсы</w:t>
        </w:r>
        <w:r w:rsidR="003E7146" w:rsidRPr="00B55FAA">
          <w:rPr>
            <w:rFonts w:ascii="Times New Roman" w:hAnsi="Times New Roman"/>
            <w:noProof/>
            <w:webHidden/>
            <w:sz w:val="28"/>
            <w:szCs w:val="28"/>
          </w:rPr>
          <w:tab/>
        </w:r>
        <w:r w:rsidR="00A60A55" w:rsidRPr="00B55FAA">
          <w:rPr>
            <w:rFonts w:ascii="Times New Roman" w:hAnsi="Times New Roman"/>
            <w:noProof/>
            <w:webHidden/>
            <w:sz w:val="28"/>
            <w:szCs w:val="28"/>
          </w:rPr>
          <w:t>20</w:t>
        </w:r>
      </w:hyperlink>
    </w:p>
    <w:p w14:paraId="07FCA426" w14:textId="19244767" w:rsidR="003E7146" w:rsidRPr="00401D9D" w:rsidRDefault="00CB5A18" w:rsidP="003E7146">
      <w:pPr>
        <w:pStyle w:val="11"/>
        <w:tabs>
          <w:tab w:val="right" w:pos="9345"/>
        </w:tabs>
        <w:spacing w:after="0" w:line="360" w:lineRule="auto"/>
        <w:jc w:val="both"/>
        <w:rPr>
          <w:rFonts w:ascii="Times New Roman" w:hAnsi="Times New Roman"/>
          <w:noProof/>
          <w:sz w:val="28"/>
          <w:szCs w:val="28"/>
        </w:rPr>
      </w:pPr>
      <w:hyperlink w:anchor="_Toc106612490" w:history="1">
        <w:r w:rsidR="003E7146" w:rsidRPr="00401D9D">
          <w:rPr>
            <w:rStyle w:val="a5"/>
            <w:rFonts w:ascii="Times New Roman" w:hAnsi="Times New Roman"/>
            <w:noProof/>
            <w:color w:val="auto"/>
            <w:sz w:val="28"/>
            <w:szCs w:val="28"/>
          </w:rPr>
          <w:t>Раздел 4. Критерии оценки</w:t>
        </w:r>
        <w:r w:rsidR="003E7146" w:rsidRPr="00401D9D">
          <w:rPr>
            <w:rFonts w:ascii="Times New Roman" w:hAnsi="Times New Roman"/>
            <w:noProof/>
            <w:webHidden/>
            <w:sz w:val="28"/>
            <w:szCs w:val="28"/>
          </w:rPr>
          <w:tab/>
        </w:r>
        <w:r w:rsidR="00A60A55">
          <w:rPr>
            <w:rFonts w:ascii="Times New Roman" w:hAnsi="Times New Roman"/>
            <w:noProof/>
            <w:webHidden/>
            <w:sz w:val="28"/>
            <w:szCs w:val="28"/>
          </w:rPr>
          <w:t>25</w:t>
        </w:r>
      </w:hyperlink>
    </w:p>
    <w:p w14:paraId="0232001A" w14:textId="47F59F9C" w:rsidR="003E7146" w:rsidRPr="00401D9D" w:rsidRDefault="00CB5A18" w:rsidP="003E7146">
      <w:pPr>
        <w:pStyle w:val="21"/>
        <w:tabs>
          <w:tab w:val="right" w:pos="9345"/>
        </w:tabs>
        <w:spacing w:after="0" w:line="360" w:lineRule="auto"/>
        <w:ind w:left="0"/>
        <w:jc w:val="both"/>
        <w:rPr>
          <w:noProof/>
          <w:sz w:val="28"/>
          <w:szCs w:val="28"/>
        </w:rPr>
      </w:pPr>
      <w:hyperlink w:anchor="_Toc106612491" w:history="1">
        <w:r w:rsidR="003E7146" w:rsidRPr="00401D9D">
          <w:rPr>
            <w:rStyle w:val="a5"/>
            <w:noProof/>
            <w:color w:val="auto"/>
            <w:sz w:val="28"/>
            <w:szCs w:val="28"/>
          </w:rPr>
          <w:t>Приложение</w:t>
        </w:r>
        <w:r w:rsidR="003E7146" w:rsidRPr="00401D9D">
          <w:rPr>
            <w:noProof/>
            <w:webHidden/>
            <w:sz w:val="28"/>
            <w:szCs w:val="28"/>
          </w:rPr>
          <w:tab/>
        </w:r>
        <w:r w:rsidR="00A60A55">
          <w:rPr>
            <w:noProof/>
            <w:webHidden/>
            <w:sz w:val="28"/>
            <w:szCs w:val="28"/>
          </w:rPr>
          <w:t>25</w:t>
        </w:r>
      </w:hyperlink>
    </w:p>
    <w:p w14:paraId="533AA50F" w14:textId="77777777" w:rsidR="003E7146" w:rsidRPr="00401D9D" w:rsidRDefault="003E7146" w:rsidP="003E7146">
      <w:pPr>
        <w:spacing w:line="360" w:lineRule="auto"/>
        <w:jc w:val="both"/>
        <w:rPr>
          <w:sz w:val="28"/>
          <w:szCs w:val="28"/>
        </w:rPr>
      </w:pPr>
      <w:r w:rsidRPr="00401D9D">
        <w:rPr>
          <w:sz w:val="28"/>
          <w:szCs w:val="28"/>
        </w:rPr>
        <w:fldChar w:fldCharType="end"/>
      </w:r>
    </w:p>
    <w:p w14:paraId="0BDB1276" w14:textId="77777777" w:rsidR="003E7146" w:rsidRPr="00401D9D" w:rsidRDefault="003E7146" w:rsidP="003E7146">
      <w:pPr>
        <w:rPr>
          <w:sz w:val="28"/>
          <w:szCs w:val="28"/>
        </w:rPr>
      </w:pPr>
      <w:r w:rsidRPr="00401D9D">
        <w:rPr>
          <w:sz w:val="28"/>
          <w:szCs w:val="28"/>
        </w:rPr>
        <w:br w:type="page"/>
      </w:r>
    </w:p>
    <w:p w14:paraId="6E5FF375" w14:textId="77777777" w:rsidR="003E7146" w:rsidRDefault="003E7146" w:rsidP="003E7146">
      <w:pPr>
        <w:pStyle w:val="1"/>
        <w:spacing w:before="0" w:line="360" w:lineRule="auto"/>
        <w:ind w:firstLine="709"/>
        <w:jc w:val="both"/>
        <w:rPr>
          <w:rFonts w:ascii="Times New Roman" w:hAnsi="Times New Roman"/>
          <w:color w:val="auto"/>
        </w:rPr>
      </w:pPr>
      <w:bookmarkStart w:id="1" w:name="_Toc424212019"/>
      <w:bookmarkStart w:id="2" w:name="_Toc63869261"/>
      <w:bookmarkStart w:id="3" w:name="_Toc105145521"/>
      <w:bookmarkStart w:id="4" w:name="_Toc106612487"/>
      <w:bookmarkStart w:id="5" w:name="_Toc424211112"/>
      <w:r w:rsidRPr="00401D9D">
        <w:rPr>
          <w:rFonts w:ascii="Times New Roman" w:hAnsi="Times New Roman"/>
          <w:color w:val="auto"/>
        </w:rPr>
        <w:lastRenderedPageBreak/>
        <w:t xml:space="preserve">Раздел 1.  </w:t>
      </w:r>
      <w:bookmarkEnd w:id="1"/>
      <w:r w:rsidRPr="00401D9D">
        <w:rPr>
          <w:rFonts w:ascii="Times New Roman" w:hAnsi="Times New Roman"/>
          <w:color w:val="auto"/>
        </w:rPr>
        <w:t xml:space="preserve">Требования к результатам освоения программы аспирантуры (перечень компетенций) с указанием индикаторов их достижения, соотнесенных с планируемыми результатами </w:t>
      </w:r>
      <w:bookmarkEnd w:id="2"/>
      <w:r w:rsidRPr="00401D9D">
        <w:rPr>
          <w:rFonts w:ascii="Times New Roman" w:hAnsi="Times New Roman"/>
          <w:color w:val="auto"/>
        </w:rPr>
        <w:t>обучения по дисциплине, выносимой на кандидатский экзамен</w:t>
      </w:r>
      <w:bookmarkEnd w:id="3"/>
      <w:bookmarkEnd w:id="4"/>
    </w:p>
    <w:p w14:paraId="109796A1" w14:textId="77777777" w:rsidR="00C30A62" w:rsidRPr="00805F1B" w:rsidRDefault="00C30A62" w:rsidP="00C30A62">
      <w:pPr>
        <w:rPr>
          <w:b/>
          <w:bCs/>
          <w:kern w:val="1"/>
          <w:sz w:val="28"/>
          <w:szCs w:val="32"/>
        </w:rPr>
      </w:pPr>
    </w:p>
    <w:tbl>
      <w:tblPr>
        <w:tblW w:w="5000" w:type="pct"/>
        <w:tblLayout w:type="fixed"/>
        <w:tblCellMar>
          <w:left w:w="10" w:type="dxa"/>
          <w:right w:w="10" w:type="dxa"/>
        </w:tblCellMar>
        <w:tblLook w:val="0000" w:firstRow="0" w:lastRow="0" w:firstColumn="0" w:lastColumn="0" w:noHBand="0" w:noVBand="0"/>
      </w:tblPr>
      <w:tblGrid>
        <w:gridCol w:w="797"/>
        <w:gridCol w:w="2022"/>
        <w:gridCol w:w="2422"/>
        <w:gridCol w:w="4104"/>
      </w:tblGrid>
      <w:tr w:rsidR="00C30A62" w:rsidRPr="00A010B2" w14:paraId="4C2CC5DF" w14:textId="77777777" w:rsidTr="002179C8">
        <w:trPr>
          <w:trHeight w:val="923"/>
        </w:trPr>
        <w:tc>
          <w:tcPr>
            <w:tcW w:w="426" w:type="pct"/>
            <w:tcBorders>
              <w:top w:val="single" w:sz="4" w:space="0" w:color="auto"/>
              <w:left w:val="single" w:sz="4" w:space="0" w:color="auto"/>
              <w:bottom w:val="single" w:sz="4" w:space="0" w:color="auto"/>
              <w:right w:val="single" w:sz="4" w:space="0" w:color="auto"/>
            </w:tcBorders>
            <w:shd w:val="clear" w:color="auto" w:fill="FFFFFF"/>
          </w:tcPr>
          <w:p w14:paraId="227A57F6" w14:textId="77777777" w:rsidR="00C30A62" w:rsidRPr="00EB671E" w:rsidRDefault="00C30A62" w:rsidP="00147FCA">
            <w:pPr>
              <w:spacing w:line="322" w:lineRule="exact"/>
              <w:jc w:val="center"/>
              <w:rPr>
                <w:b/>
                <w:color w:val="000000"/>
                <w:lang w:val="ru"/>
              </w:rPr>
            </w:pPr>
            <w:r w:rsidRPr="00EB671E">
              <w:rPr>
                <w:b/>
                <w:color w:val="000000"/>
                <w:lang w:val="ru"/>
              </w:rPr>
              <w:t>Код</w:t>
            </w:r>
          </w:p>
          <w:p w14:paraId="4A8D380E" w14:textId="77777777" w:rsidR="00C30A62" w:rsidRPr="00EB671E" w:rsidRDefault="00C30A62" w:rsidP="00147FCA">
            <w:pPr>
              <w:spacing w:line="322" w:lineRule="exact"/>
              <w:jc w:val="center"/>
              <w:rPr>
                <w:b/>
                <w:color w:val="000000"/>
                <w:lang w:val="ru"/>
              </w:rPr>
            </w:pPr>
            <w:r w:rsidRPr="00EB671E">
              <w:rPr>
                <w:b/>
                <w:color w:val="000000"/>
                <w:lang w:val="ru"/>
              </w:rPr>
              <w:t>компе-</w:t>
            </w:r>
            <w:proofErr w:type="spellStart"/>
            <w:r w:rsidRPr="00EB671E">
              <w:rPr>
                <w:b/>
                <w:color w:val="000000"/>
                <w:lang w:val="ru"/>
              </w:rPr>
              <w:t>тенции</w:t>
            </w:r>
            <w:proofErr w:type="spellEnd"/>
          </w:p>
        </w:tc>
        <w:tc>
          <w:tcPr>
            <w:tcW w:w="1082" w:type="pct"/>
            <w:tcBorders>
              <w:top w:val="single" w:sz="4" w:space="0" w:color="auto"/>
              <w:left w:val="single" w:sz="4" w:space="0" w:color="auto"/>
              <w:bottom w:val="single" w:sz="4" w:space="0" w:color="auto"/>
              <w:right w:val="single" w:sz="4" w:space="0" w:color="auto"/>
            </w:tcBorders>
            <w:shd w:val="clear" w:color="auto" w:fill="FFFFFF"/>
          </w:tcPr>
          <w:p w14:paraId="26AC5A10" w14:textId="77777777" w:rsidR="00C30A62" w:rsidRPr="00EB671E" w:rsidRDefault="00C30A62" w:rsidP="00147FCA">
            <w:pPr>
              <w:spacing w:line="326" w:lineRule="exact"/>
              <w:ind w:left="142"/>
              <w:jc w:val="center"/>
              <w:rPr>
                <w:b/>
                <w:color w:val="000000"/>
                <w:lang w:val="ru"/>
              </w:rPr>
            </w:pPr>
            <w:r w:rsidRPr="00EB671E">
              <w:rPr>
                <w:b/>
                <w:color w:val="000000"/>
                <w:lang w:val="ru"/>
              </w:rPr>
              <w:t>Наименование</w:t>
            </w:r>
          </w:p>
          <w:p w14:paraId="3D07DDA5" w14:textId="77777777" w:rsidR="00C30A62" w:rsidRPr="00EB671E" w:rsidRDefault="00C30A62" w:rsidP="00147FCA">
            <w:pPr>
              <w:spacing w:line="326" w:lineRule="exact"/>
              <w:ind w:left="142"/>
              <w:jc w:val="center"/>
              <w:rPr>
                <w:b/>
                <w:color w:val="000000"/>
                <w:lang w:val="ru"/>
              </w:rPr>
            </w:pPr>
            <w:r w:rsidRPr="00EB671E">
              <w:rPr>
                <w:b/>
                <w:color w:val="000000"/>
                <w:lang w:val="ru"/>
              </w:rPr>
              <w:t>компетенции</w:t>
            </w:r>
          </w:p>
        </w:tc>
        <w:tc>
          <w:tcPr>
            <w:tcW w:w="1296" w:type="pct"/>
            <w:tcBorders>
              <w:top w:val="single" w:sz="4" w:space="0" w:color="auto"/>
              <w:left w:val="single" w:sz="4" w:space="0" w:color="auto"/>
              <w:bottom w:val="single" w:sz="4" w:space="0" w:color="auto"/>
              <w:right w:val="single" w:sz="4" w:space="0" w:color="auto"/>
            </w:tcBorders>
            <w:shd w:val="clear" w:color="auto" w:fill="FFFFFF"/>
          </w:tcPr>
          <w:p w14:paraId="71CEE7DE" w14:textId="77777777" w:rsidR="00C30A62" w:rsidRPr="00EB671E" w:rsidRDefault="00C30A62" w:rsidP="00147FCA">
            <w:pPr>
              <w:ind w:left="119"/>
              <w:jc w:val="center"/>
              <w:rPr>
                <w:b/>
                <w:color w:val="000000"/>
                <w:lang w:val="ru"/>
              </w:rPr>
            </w:pPr>
            <w:r w:rsidRPr="00EB671E">
              <w:rPr>
                <w:b/>
              </w:rPr>
              <w:t>Индикаторы достижения компетенции</w:t>
            </w:r>
          </w:p>
        </w:tc>
        <w:tc>
          <w:tcPr>
            <w:tcW w:w="2196" w:type="pct"/>
            <w:tcBorders>
              <w:top w:val="single" w:sz="4" w:space="0" w:color="auto"/>
              <w:left w:val="single" w:sz="4" w:space="0" w:color="auto"/>
              <w:bottom w:val="single" w:sz="4" w:space="0" w:color="auto"/>
              <w:right w:val="single" w:sz="4" w:space="0" w:color="auto"/>
            </w:tcBorders>
            <w:shd w:val="clear" w:color="auto" w:fill="FFFFFF"/>
          </w:tcPr>
          <w:p w14:paraId="29A22331" w14:textId="77777777" w:rsidR="00C30A62" w:rsidRPr="00EB671E" w:rsidRDefault="00C30A62" w:rsidP="00147FCA">
            <w:pPr>
              <w:spacing w:line="322" w:lineRule="exact"/>
              <w:ind w:left="126" w:right="147"/>
              <w:jc w:val="center"/>
              <w:rPr>
                <w:b/>
                <w:color w:val="000000"/>
                <w:lang w:val="ru"/>
              </w:rPr>
            </w:pPr>
            <w:r w:rsidRPr="00EB671E">
              <w:rPr>
                <w:b/>
              </w:rPr>
              <w:t>Результаты обучения (умения и знания), соотнесенные с индикаторами достижения компетенции</w:t>
            </w:r>
          </w:p>
        </w:tc>
      </w:tr>
      <w:tr w:rsidR="00C30A62" w:rsidRPr="002D165E" w14:paraId="05A149E9" w14:textId="77777777" w:rsidTr="002179C8">
        <w:trPr>
          <w:trHeight w:val="1148"/>
        </w:trPr>
        <w:tc>
          <w:tcPr>
            <w:tcW w:w="426" w:type="pct"/>
            <w:vMerge w:val="restart"/>
            <w:tcBorders>
              <w:top w:val="single" w:sz="4" w:space="0" w:color="auto"/>
              <w:left w:val="single" w:sz="4" w:space="0" w:color="auto"/>
              <w:right w:val="single" w:sz="4" w:space="0" w:color="auto"/>
            </w:tcBorders>
            <w:shd w:val="clear" w:color="auto" w:fill="FFFFFF"/>
          </w:tcPr>
          <w:p w14:paraId="6CAFE941" w14:textId="77777777" w:rsidR="00C30A62" w:rsidRPr="003A394D" w:rsidRDefault="00C30A62" w:rsidP="00147FCA">
            <w:pPr>
              <w:rPr>
                <w:color w:val="000000"/>
                <w:lang w:val="ru"/>
              </w:rPr>
            </w:pPr>
            <w:r w:rsidRPr="003A394D">
              <w:rPr>
                <w:color w:val="000000"/>
                <w:sz w:val="24"/>
                <w:szCs w:val="24"/>
              </w:rPr>
              <w:t>ПКС-1</w:t>
            </w:r>
          </w:p>
        </w:tc>
        <w:tc>
          <w:tcPr>
            <w:tcW w:w="1082" w:type="pct"/>
            <w:vMerge w:val="restart"/>
            <w:tcBorders>
              <w:top w:val="single" w:sz="4" w:space="0" w:color="auto"/>
              <w:left w:val="single" w:sz="4" w:space="0" w:color="auto"/>
              <w:right w:val="single" w:sz="4" w:space="0" w:color="auto"/>
            </w:tcBorders>
            <w:shd w:val="clear" w:color="auto" w:fill="FFFFFF"/>
          </w:tcPr>
          <w:p w14:paraId="12BA0718" w14:textId="77777777" w:rsidR="00C30A62" w:rsidRDefault="00C30A62" w:rsidP="00147FCA">
            <w:pPr>
              <w:rPr>
                <w:sz w:val="24"/>
                <w:szCs w:val="24"/>
              </w:rPr>
            </w:pPr>
            <w:r w:rsidRPr="003A394D">
              <w:rPr>
                <w:sz w:val="24"/>
                <w:szCs w:val="24"/>
              </w:rPr>
              <w:t>Способность к развитию теории и методологии региональной экономики</w:t>
            </w:r>
          </w:p>
          <w:p w14:paraId="67ABCB78" w14:textId="77777777" w:rsidR="00E259B8" w:rsidRDefault="00E259B8" w:rsidP="00147FCA">
            <w:pPr>
              <w:rPr>
                <w:sz w:val="24"/>
                <w:szCs w:val="24"/>
              </w:rPr>
            </w:pPr>
          </w:p>
          <w:p w14:paraId="0684116D" w14:textId="77777777" w:rsidR="00E259B8" w:rsidRDefault="00E259B8" w:rsidP="00147FCA">
            <w:pPr>
              <w:rPr>
                <w:sz w:val="24"/>
                <w:szCs w:val="24"/>
              </w:rPr>
            </w:pPr>
          </w:p>
          <w:p w14:paraId="18B46C54" w14:textId="77777777" w:rsidR="00E259B8" w:rsidRDefault="00E259B8" w:rsidP="00147FCA">
            <w:pPr>
              <w:rPr>
                <w:sz w:val="24"/>
                <w:szCs w:val="24"/>
              </w:rPr>
            </w:pPr>
          </w:p>
          <w:p w14:paraId="33945C5F" w14:textId="02552D38" w:rsidR="00E259B8" w:rsidRPr="003A394D" w:rsidRDefault="00E259B8" w:rsidP="00147FCA"/>
        </w:tc>
        <w:tc>
          <w:tcPr>
            <w:tcW w:w="1296" w:type="pct"/>
            <w:tcBorders>
              <w:top w:val="single" w:sz="4" w:space="0" w:color="auto"/>
              <w:left w:val="single" w:sz="4" w:space="0" w:color="auto"/>
              <w:bottom w:val="single" w:sz="4" w:space="0" w:color="auto"/>
              <w:right w:val="single" w:sz="4" w:space="0" w:color="auto"/>
            </w:tcBorders>
            <w:shd w:val="clear" w:color="auto" w:fill="FFFFFF"/>
          </w:tcPr>
          <w:p w14:paraId="5DA888CB" w14:textId="77777777" w:rsidR="00C30A62" w:rsidRDefault="00C30A62" w:rsidP="00C30A62">
            <w:pPr>
              <w:pStyle w:val="a7"/>
              <w:numPr>
                <w:ilvl w:val="0"/>
                <w:numId w:val="6"/>
              </w:numPr>
              <w:tabs>
                <w:tab w:val="left" w:pos="0"/>
                <w:tab w:val="left" w:pos="313"/>
              </w:tabs>
              <w:suppressAutoHyphens w:val="0"/>
              <w:ind w:left="0" w:firstLine="0"/>
              <w:contextualSpacing/>
              <w:jc w:val="left"/>
              <w:rPr>
                <w:rFonts w:ascii="Times New Roman" w:hAnsi="Times New Roman"/>
                <w:sz w:val="24"/>
                <w:szCs w:val="24"/>
              </w:rPr>
            </w:pPr>
            <w:r w:rsidRPr="003A394D">
              <w:rPr>
                <w:rFonts w:ascii="Times New Roman" w:hAnsi="Times New Roman"/>
                <w:sz w:val="24"/>
                <w:szCs w:val="24"/>
              </w:rPr>
              <w:t>Развивает теорию и методологию административно-территориальных и пространственных экономических систем.</w:t>
            </w:r>
          </w:p>
          <w:p w14:paraId="2594BD3F" w14:textId="77777777" w:rsidR="00C30A62" w:rsidRPr="003A394D" w:rsidRDefault="00C30A62" w:rsidP="00147FCA"/>
        </w:tc>
        <w:tc>
          <w:tcPr>
            <w:tcW w:w="2196" w:type="pct"/>
            <w:tcBorders>
              <w:top w:val="single" w:sz="4" w:space="0" w:color="auto"/>
              <w:left w:val="single" w:sz="4" w:space="0" w:color="auto"/>
              <w:bottom w:val="single" w:sz="4" w:space="0" w:color="auto"/>
              <w:right w:val="single" w:sz="4" w:space="0" w:color="auto"/>
            </w:tcBorders>
            <w:shd w:val="clear" w:color="auto" w:fill="FFFFFF"/>
          </w:tcPr>
          <w:p w14:paraId="562CEA22" w14:textId="77777777" w:rsidR="00C30A62" w:rsidRPr="003A394D" w:rsidRDefault="00C30A62" w:rsidP="00147FCA">
            <w:pPr>
              <w:tabs>
                <w:tab w:val="left" w:pos="0"/>
                <w:tab w:val="left" w:pos="313"/>
              </w:tabs>
              <w:rPr>
                <w:b/>
                <w:i/>
                <w:sz w:val="24"/>
                <w:szCs w:val="24"/>
                <w:highlight w:val="yellow"/>
              </w:rPr>
            </w:pPr>
            <w:r w:rsidRPr="003A394D">
              <w:rPr>
                <w:rFonts w:eastAsia="Arial"/>
                <w:b/>
                <w:bCs/>
                <w:sz w:val="24"/>
                <w:szCs w:val="24"/>
              </w:rPr>
              <w:t>Знать:</w:t>
            </w:r>
            <w:r w:rsidRPr="003A394D">
              <w:rPr>
                <w:rFonts w:eastAsia="Arial"/>
                <w:b/>
                <w:bCs/>
              </w:rPr>
              <w:t xml:space="preserve"> </w:t>
            </w:r>
            <w:r w:rsidRPr="003A394D">
              <w:rPr>
                <w:sz w:val="24"/>
                <w:szCs w:val="24"/>
              </w:rPr>
              <w:t>теоретико-методологические основы региональной и пространственной экономики.</w:t>
            </w:r>
            <w:r w:rsidRPr="003A394D">
              <w:rPr>
                <w:b/>
                <w:i/>
                <w:sz w:val="24"/>
                <w:szCs w:val="24"/>
                <w:highlight w:val="yellow"/>
              </w:rPr>
              <w:t xml:space="preserve"> </w:t>
            </w:r>
          </w:p>
          <w:p w14:paraId="141F08CD" w14:textId="77777777" w:rsidR="00C30A62" w:rsidRPr="003A394D" w:rsidRDefault="00C30A62" w:rsidP="00147FCA">
            <w:pPr>
              <w:jc w:val="both"/>
              <w:rPr>
                <w:rFonts w:eastAsia="Arial"/>
                <w:b/>
                <w:bCs/>
              </w:rPr>
            </w:pPr>
            <w:r w:rsidRPr="003A394D">
              <w:rPr>
                <w:b/>
                <w:i/>
                <w:sz w:val="24"/>
                <w:szCs w:val="24"/>
              </w:rPr>
              <w:t xml:space="preserve">Уметь: </w:t>
            </w:r>
            <w:r w:rsidRPr="003A394D">
              <w:rPr>
                <w:sz w:val="24"/>
                <w:szCs w:val="24"/>
              </w:rPr>
              <w:t>развивать теорию и методологию административно-территориальных и пространственных экономических систем.</w:t>
            </w:r>
          </w:p>
        </w:tc>
      </w:tr>
      <w:tr w:rsidR="00C30A62" w:rsidRPr="002D165E" w14:paraId="335F89A5" w14:textId="77777777" w:rsidTr="002179C8">
        <w:trPr>
          <w:trHeight w:val="1147"/>
        </w:trPr>
        <w:tc>
          <w:tcPr>
            <w:tcW w:w="426" w:type="pct"/>
            <w:vMerge/>
            <w:tcBorders>
              <w:left w:val="single" w:sz="4" w:space="0" w:color="auto"/>
              <w:right w:val="single" w:sz="4" w:space="0" w:color="auto"/>
            </w:tcBorders>
            <w:shd w:val="clear" w:color="auto" w:fill="FFFFFF"/>
          </w:tcPr>
          <w:p w14:paraId="179D3448" w14:textId="77777777" w:rsidR="00C30A62" w:rsidRPr="003A394D" w:rsidRDefault="00C30A62" w:rsidP="00147FCA"/>
        </w:tc>
        <w:tc>
          <w:tcPr>
            <w:tcW w:w="1082" w:type="pct"/>
            <w:vMerge/>
            <w:tcBorders>
              <w:left w:val="single" w:sz="4" w:space="0" w:color="auto"/>
              <w:right w:val="single" w:sz="4" w:space="0" w:color="auto"/>
            </w:tcBorders>
            <w:shd w:val="clear" w:color="auto" w:fill="FFFFFF"/>
          </w:tcPr>
          <w:p w14:paraId="04EB7052" w14:textId="77777777" w:rsidR="00C30A62" w:rsidRPr="003A394D" w:rsidRDefault="00C30A62" w:rsidP="00147FCA">
            <w:pPr>
              <w:jc w:val="both"/>
            </w:pPr>
          </w:p>
        </w:tc>
        <w:tc>
          <w:tcPr>
            <w:tcW w:w="1296" w:type="pct"/>
            <w:tcBorders>
              <w:top w:val="single" w:sz="4" w:space="0" w:color="auto"/>
              <w:left w:val="single" w:sz="4" w:space="0" w:color="auto"/>
              <w:bottom w:val="single" w:sz="4" w:space="0" w:color="auto"/>
              <w:right w:val="single" w:sz="4" w:space="0" w:color="auto"/>
            </w:tcBorders>
            <w:shd w:val="clear" w:color="auto" w:fill="FFFFFF"/>
          </w:tcPr>
          <w:p w14:paraId="5740BC2D" w14:textId="77777777" w:rsidR="00C30A62" w:rsidRPr="003A394D" w:rsidRDefault="00C30A62" w:rsidP="00C30A62">
            <w:pPr>
              <w:pStyle w:val="a7"/>
              <w:numPr>
                <w:ilvl w:val="0"/>
                <w:numId w:val="6"/>
              </w:numPr>
              <w:tabs>
                <w:tab w:val="left" w:pos="0"/>
                <w:tab w:val="left" w:pos="313"/>
              </w:tabs>
              <w:suppressAutoHyphens w:val="0"/>
              <w:ind w:left="0" w:firstLine="0"/>
              <w:contextualSpacing/>
              <w:jc w:val="left"/>
              <w:rPr>
                <w:rFonts w:ascii="Times New Roman" w:hAnsi="Times New Roman"/>
                <w:sz w:val="24"/>
                <w:szCs w:val="24"/>
              </w:rPr>
            </w:pPr>
            <w:r w:rsidRPr="003A394D">
              <w:rPr>
                <w:rFonts w:ascii="Times New Roman" w:hAnsi="Times New Roman"/>
                <w:sz w:val="24"/>
                <w:szCs w:val="24"/>
              </w:rPr>
              <w:t xml:space="preserve">Демонстрирует понимание проблем региональной социальной экономической дифференциации и региональной экономической политики. </w:t>
            </w:r>
          </w:p>
          <w:p w14:paraId="697FE1A3" w14:textId="77777777" w:rsidR="00C30A62" w:rsidRPr="003A394D" w:rsidRDefault="00C30A62" w:rsidP="00147FCA">
            <w:pPr>
              <w:suppressAutoHyphens/>
            </w:pPr>
          </w:p>
        </w:tc>
        <w:tc>
          <w:tcPr>
            <w:tcW w:w="2196" w:type="pct"/>
            <w:tcBorders>
              <w:top w:val="single" w:sz="4" w:space="0" w:color="auto"/>
              <w:left w:val="single" w:sz="4" w:space="0" w:color="auto"/>
              <w:bottom w:val="single" w:sz="4" w:space="0" w:color="auto"/>
              <w:right w:val="single" w:sz="4" w:space="0" w:color="auto"/>
            </w:tcBorders>
            <w:shd w:val="clear" w:color="auto" w:fill="FFFFFF"/>
          </w:tcPr>
          <w:p w14:paraId="6A001B81" w14:textId="77777777" w:rsidR="00C30A62" w:rsidRPr="003A394D" w:rsidRDefault="00C30A62" w:rsidP="00147FCA">
            <w:pPr>
              <w:tabs>
                <w:tab w:val="left" w:pos="0"/>
                <w:tab w:val="left" w:pos="313"/>
              </w:tabs>
              <w:rPr>
                <w:b/>
                <w:i/>
                <w:sz w:val="24"/>
                <w:szCs w:val="24"/>
                <w:highlight w:val="yellow"/>
              </w:rPr>
            </w:pPr>
            <w:r w:rsidRPr="003A394D">
              <w:rPr>
                <w:b/>
                <w:i/>
                <w:sz w:val="24"/>
                <w:szCs w:val="24"/>
              </w:rPr>
              <w:t xml:space="preserve">Знать: </w:t>
            </w:r>
            <w:r w:rsidRPr="003A394D">
              <w:rPr>
                <w:sz w:val="24"/>
                <w:szCs w:val="24"/>
              </w:rPr>
              <w:t>проблемы пространственной дифференциации национальной экономики и региональной экономической политики.</w:t>
            </w:r>
            <w:r w:rsidRPr="003A394D">
              <w:rPr>
                <w:sz w:val="24"/>
                <w:szCs w:val="24"/>
                <w:highlight w:val="yellow"/>
              </w:rPr>
              <w:t xml:space="preserve"> </w:t>
            </w:r>
          </w:p>
          <w:p w14:paraId="212C1648" w14:textId="77777777" w:rsidR="00C30A62" w:rsidRPr="003A394D" w:rsidRDefault="00C30A62" w:rsidP="00147FCA">
            <w:pPr>
              <w:jc w:val="both"/>
              <w:rPr>
                <w:rFonts w:eastAsia="Arial"/>
                <w:b/>
                <w:bCs/>
              </w:rPr>
            </w:pPr>
            <w:r w:rsidRPr="003A394D">
              <w:rPr>
                <w:b/>
                <w:i/>
                <w:sz w:val="24"/>
                <w:szCs w:val="24"/>
              </w:rPr>
              <w:t xml:space="preserve">Уметь: </w:t>
            </w:r>
            <w:r w:rsidRPr="003A394D">
              <w:rPr>
                <w:sz w:val="24"/>
                <w:szCs w:val="24"/>
              </w:rPr>
              <w:t>выявлять и анализировать проблемы пространственной дифференциации национальной экономики и региональной экономической политики.</w:t>
            </w:r>
          </w:p>
        </w:tc>
      </w:tr>
      <w:tr w:rsidR="00C30A62" w:rsidRPr="002D165E" w14:paraId="7FEC17F2" w14:textId="77777777" w:rsidTr="002179C8">
        <w:trPr>
          <w:trHeight w:val="2388"/>
        </w:trPr>
        <w:tc>
          <w:tcPr>
            <w:tcW w:w="426" w:type="pct"/>
            <w:vMerge/>
            <w:tcBorders>
              <w:left w:val="single" w:sz="4" w:space="0" w:color="auto"/>
              <w:bottom w:val="single" w:sz="4" w:space="0" w:color="auto"/>
              <w:right w:val="single" w:sz="4" w:space="0" w:color="auto"/>
            </w:tcBorders>
            <w:shd w:val="clear" w:color="auto" w:fill="FFFFFF"/>
          </w:tcPr>
          <w:p w14:paraId="73304F56" w14:textId="77777777" w:rsidR="00C30A62" w:rsidRPr="003A394D" w:rsidRDefault="00C30A62" w:rsidP="00147FCA">
            <w:pPr>
              <w:suppressAutoHyphens/>
            </w:pPr>
          </w:p>
        </w:tc>
        <w:tc>
          <w:tcPr>
            <w:tcW w:w="1082" w:type="pct"/>
            <w:vMerge/>
            <w:tcBorders>
              <w:left w:val="single" w:sz="4" w:space="0" w:color="auto"/>
              <w:bottom w:val="single" w:sz="4" w:space="0" w:color="auto"/>
              <w:right w:val="single" w:sz="4" w:space="0" w:color="auto"/>
            </w:tcBorders>
            <w:shd w:val="clear" w:color="auto" w:fill="FFFFFF"/>
          </w:tcPr>
          <w:p w14:paraId="1F6092A0" w14:textId="77777777" w:rsidR="00C30A62" w:rsidRPr="003A394D" w:rsidRDefault="00C30A62" w:rsidP="00147FCA">
            <w:pPr>
              <w:suppressAutoHyphens/>
              <w:jc w:val="both"/>
            </w:pPr>
          </w:p>
        </w:tc>
        <w:tc>
          <w:tcPr>
            <w:tcW w:w="1296" w:type="pct"/>
            <w:tcBorders>
              <w:top w:val="single" w:sz="4" w:space="0" w:color="auto"/>
              <w:left w:val="single" w:sz="4" w:space="0" w:color="auto"/>
              <w:bottom w:val="single" w:sz="4" w:space="0" w:color="auto"/>
              <w:right w:val="single" w:sz="4" w:space="0" w:color="auto"/>
            </w:tcBorders>
            <w:shd w:val="clear" w:color="auto" w:fill="FFFFFF"/>
          </w:tcPr>
          <w:p w14:paraId="56E5CBAE" w14:textId="77777777" w:rsidR="00C30A62" w:rsidRPr="003A394D" w:rsidRDefault="00C30A62" w:rsidP="00147FCA">
            <w:r>
              <w:t xml:space="preserve">3. </w:t>
            </w:r>
            <w:r w:rsidRPr="003A394D">
              <w:rPr>
                <w:sz w:val="24"/>
                <w:szCs w:val="24"/>
              </w:rPr>
              <w:t>Вносит научно обоснованные предложения по управлению административно-территориальными и пространственными экономическими образованиями.</w:t>
            </w:r>
          </w:p>
        </w:tc>
        <w:tc>
          <w:tcPr>
            <w:tcW w:w="2196" w:type="pct"/>
            <w:tcBorders>
              <w:top w:val="single" w:sz="4" w:space="0" w:color="auto"/>
              <w:left w:val="single" w:sz="4" w:space="0" w:color="auto"/>
              <w:bottom w:val="single" w:sz="4" w:space="0" w:color="auto"/>
              <w:right w:val="single" w:sz="4" w:space="0" w:color="auto"/>
            </w:tcBorders>
            <w:shd w:val="clear" w:color="auto" w:fill="FFFFFF"/>
          </w:tcPr>
          <w:p w14:paraId="48C3BDF5" w14:textId="77777777" w:rsidR="00C30A62" w:rsidRPr="003A394D" w:rsidRDefault="00C30A62" w:rsidP="00147FCA">
            <w:pPr>
              <w:tabs>
                <w:tab w:val="left" w:pos="0"/>
                <w:tab w:val="left" w:pos="313"/>
              </w:tabs>
              <w:rPr>
                <w:bCs/>
                <w:iCs/>
                <w:sz w:val="24"/>
                <w:szCs w:val="24"/>
              </w:rPr>
            </w:pPr>
            <w:r w:rsidRPr="003A394D">
              <w:rPr>
                <w:b/>
                <w:i/>
                <w:sz w:val="24"/>
                <w:szCs w:val="24"/>
              </w:rPr>
              <w:t xml:space="preserve">Знать: </w:t>
            </w:r>
            <w:r w:rsidRPr="003A394D">
              <w:rPr>
                <w:bCs/>
                <w:iCs/>
                <w:sz w:val="24"/>
                <w:szCs w:val="24"/>
              </w:rPr>
              <w:t>методы и инструменты управления региональным развитием.</w:t>
            </w:r>
          </w:p>
          <w:p w14:paraId="185B417D" w14:textId="77777777" w:rsidR="00C30A62" w:rsidRPr="003A394D" w:rsidRDefault="00C30A62" w:rsidP="00147FCA">
            <w:pPr>
              <w:ind w:firstLine="9"/>
              <w:jc w:val="both"/>
              <w:rPr>
                <w:rFonts w:eastAsia="Arial"/>
                <w:b/>
                <w:bCs/>
              </w:rPr>
            </w:pPr>
            <w:r w:rsidRPr="003A394D">
              <w:rPr>
                <w:b/>
                <w:i/>
                <w:color w:val="000000" w:themeColor="text1"/>
                <w:sz w:val="24"/>
                <w:szCs w:val="24"/>
              </w:rPr>
              <w:t xml:space="preserve">Уметь: </w:t>
            </w:r>
            <w:r w:rsidRPr="003A394D">
              <w:rPr>
                <w:sz w:val="24"/>
                <w:szCs w:val="24"/>
              </w:rPr>
              <w:t>разрабатывать предложения по управлению административно-территориальными и пространственными экономическими образованиями.</w:t>
            </w:r>
          </w:p>
        </w:tc>
      </w:tr>
    </w:tbl>
    <w:tbl>
      <w:tblPr>
        <w:tblStyle w:val="12"/>
        <w:tblW w:w="9351" w:type="dxa"/>
        <w:tblInd w:w="0" w:type="dxa"/>
        <w:tblLayout w:type="fixed"/>
        <w:tblLook w:val="04A0" w:firstRow="1" w:lastRow="0" w:firstColumn="1" w:lastColumn="0" w:noHBand="0" w:noVBand="1"/>
      </w:tblPr>
      <w:tblGrid>
        <w:gridCol w:w="846"/>
        <w:gridCol w:w="1984"/>
        <w:gridCol w:w="2410"/>
        <w:gridCol w:w="4111"/>
      </w:tblGrid>
      <w:tr w:rsidR="00C30A62" w:rsidRPr="00805805" w14:paraId="732551A6" w14:textId="77777777" w:rsidTr="002179C8">
        <w:trPr>
          <w:trHeight w:val="2519"/>
        </w:trPr>
        <w:tc>
          <w:tcPr>
            <w:tcW w:w="846" w:type="dxa"/>
            <w:vMerge w:val="restart"/>
          </w:tcPr>
          <w:p w14:paraId="1F5FA051" w14:textId="77777777" w:rsidR="00C30A62" w:rsidRPr="006E1857" w:rsidRDefault="00C30A62" w:rsidP="00147FCA">
            <w:pPr>
              <w:tabs>
                <w:tab w:val="left" w:pos="0"/>
                <w:tab w:val="left" w:pos="313"/>
              </w:tabs>
              <w:contextualSpacing/>
              <w:rPr>
                <w:b/>
                <w:sz w:val="24"/>
                <w:szCs w:val="24"/>
              </w:rPr>
            </w:pPr>
            <w:r w:rsidRPr="006E1857">
              <w:rPr>
                <w:color w:val="000000"/>
                <w:sz w:val="24"/>
                <w:szCs w:val="24"/>
              </w:rPr>
              <w:t>ПКС-2</w:t>
            </w:r>
          </w:p>
        </w:tc>
        <w:tc>
          <w:tcPr>
            <w:tcW w:w="1984" w:type="dxa"/>
            <w:vMerge w:val="restart"/>
          </w:tcPr>
          <w:p w14:paraId="3747931D" w14:textId="77777777" w:rsidR="00C30A62" w:rsidRDefault="00C30A62" w:rsidP="00147FCA">
            <w:pPr>
              <w:tabs>
                <w:tab w:val="left" w:pos="0"/>
                <w:tab w:val="left" w:pos="313"/>
              </w:tabs>
              <w:contextualSpacing/>
              <w:rPr>
                <w:sz w:val="24"/>
                <w:szCs w:val="24"/>
              </w:rPr>
            </w:pPr>
            <w:r w:rsidRPr="006E1857">
              <w:rPr>
                <w:sz w:val="24"/>
                <w:szCs w:val="24"/>
              </w:rPr>
              <w:t xml:space="preserve">Способность к развитию теории и методологии экономики промышленности, агропромышленного комплекса, сферы услуг, </w:t>
            </w:r>
            <w:r w:rsidRPr="006E1857">
              <w:rPr>
                <w:sz w:val="24"/>
                <w:szCs w:val="24"/>
              </w:rPr>
              <w:lastRenderedPageBreak/>
              <w:t>транспорта и логистики, строительства и операций с недвижимостью</w:t>
            </w:r>
          </w:p>
          <w:p w14:paraId="49C31E7B" w14:textId="77777777" w:rsidR="00E259B8" w:rsidRDefault="00E259B8" w:rsidP="00147FCA">
            <w:pPr>
              <w:tabs>
                <w:tab w:val="left" w:pos="0"/>
                <w:tab w:val="left" w:pos="313"/>
              </w:tabs>
              <w:contextualSpacing/>
              <w:rPr>
                <w:sz w:val="24"/>
                <w:szCs w:val="24"/>
              </w:rPr>
            </w:pPr>
          </w:p>
          <w:p w14:paraId="05F1B5C8" w14:textId="77777777" w:rsidR="00E259B8" w:rsidRDefault="00E259B8" w:rsidP="00147FCA">
            <w:pPr>
              <w:tabs>
                <w:tab w:val="left" w:pos="0"/>
                <w:tab w:val="left" w:pos="313"/>
              </w:tabs>
              <w:contextualSpacing/>
              <w:rPr>
                <w:sz w:val="24"/>
                <w:szCs w:val="24"/>
              </w:rPr>
            </w:pPr>
          </w:p>
          <w:p w14:paraId="32961194" w14:textId="6C2DBFA1" w:rsidR="00E259B8" w:rsidRPr="006E1857" w:rsidRDefault="00E259B8" w:rsidP="00E259B8">
            <w:pPr>
              <w:tabs>
                <w:tab w:val="left" w:pos="0"/>
                <w:tab w:val="left" w:pos="313"/>
              </w:tabs>
              <w:contextualSpacing/>
              <w:rPr>
                <w:sz w:val="24"/>
                <w:szCs w:val="24"/>
              </w:rPr>
            </w:pPr>
          </w:p>
        </w:tc>
        <w:tc>
          <w:tcPr>
            <w:tcW w:w="2410" w:type="dxa"/>
            <w:tcBorders>
              <w:bottom w:val="single" w:sz="4" w:space="0" w:color="auto"/>
            </w:tcBorders>
          </w:tcPr>
          <w:p w14:paraId="422D1F8D" w14:textId="77777777" w:rsidR="00C30A62" w:rsidRPr="006E1857" w:rsidRDefault="00C30A62" w:rsidP="00C30A62">
            <w:pPr>
              <w:pStyle w:val="a7"/>
              <w:numPr>
                <w:ilvl w:val="0"/>
                <w:numId w:val="7"/>
              </w:numPr>
              <w:tabs>
                <w:tab w:val="left" w:pos="0"/>
                <w:tab w:val="left" w:pos="313"/>
              </w:tabs>
              <w:suppressAutoHyphens w:val="0"/>
              <w:ind w:left="0" w:firstLine="0"/>
              <w:contextualSpacing/>
              <w:jc w:val="left"/>
              <w:rPr>
                <w:rFonts w:ascii="Times New Roman" w:hAnsi="Times New Roman"/>
                <w:sz w:val="24"/>
                <w:szCs w:val="24"/>
              </w:rPr>
            </w:pPr>
            <w:r w:rsidRPr="006E1857">
              <w:rPr>
                <w:rFonts w:ascii="Times New Roman" w:hAnsi="Times New Roman"/>
                <w:sz w:val="24"/>
                <w:szCs w:val="24"/>
              </w:rPr>
              <w:lastRenderedPageBreak/>
              <w:t>Развивает теорию и методологию промышленной политики и экономики промышленных экономических систем</w:t>
            </w:r>
          </w:p>
        </w:tc>
        <w:tc>
          <w:tcPr>
            <w:tcW w:w="4111" w:type="dxa"/>
            <w:tcBorders>
              <w:bottom w:val="single" w:sz="4" w:space="0" w:color="auto"/>
            </w:tcBorders>
          </w:tcPr>
          <w:p w14:paraId="58203452" w14:textId="77777777" w:rsidR="00C30A62" w:rsidRPr="006E1857" w:rsidRDefault="00C30A62" w:rsidP="00147FCA">
            <w:pPr>
              <w:tabs>
                <w:tab w:val="left" w:pos="540"/>
              </w:tabs>
              <w:contextualSpacing/>
              <w:rPr>
                <w:b/>
                <w:i/>
                <w:sz w:val="24"/>
                <w:szCs w:val="24"/>
              </w:rPr>
            </w:pPr>
            <w:r w:rsidRPr="006E1857">
              <w:rPr>
                <w:b/>
                <w:i/>
                <w:sz w:val="24"/>
                <w:szCs w:val="24"/>
              </w:rPr>
              <w:t xml:space="preserve">Знать: </w:t>
            </w:r>
            <w:r w:rsidRPr="006E1857">
              <w:rPr>
                <w:sz w:val="24"/>
                <w:szCs w:val="24"/>
              </w:rPr>
              <w:t>теорию и методологию промышленной политики и экономики промышленных экономических систем.</w:t>
            </w:r>
            <w:r w:rsidRPr="006E1857">
              <w:rPr>
                <w:b/>
                <w:i/>
                <w:sz w:val="24"/>
                <w:szCs w:val="24"/>
              </w:rPr>
              <w:t xml:space="preserve"> </w:t>
            </w:r>
          </w:p>
          <w:p w14:paraId="66840E4B" w14:textId="77777777" w:rsidR="00C30A62" w:rsidRPr="006E1857" w:rsidRDefault="00C30A62" w:rsidP="00147FCA">
            <w:pPr>
              <w:tabs>
                <w:tab w:val="left" w:pos="540"/>
              </w:tabs>
              <w:contextualSpacing/>
              <w:rPr>
                <w:b/>
                <w:sz w:val="24"/>
                <w:szCs w:val="24"/>
                <w:highlight w:val="yellow"/>
              </w:rPr>
            </w:pPr>
            <w:r w:rsidRPr="006E1857">
              <w:rPr>
                <w:b/>
                <w:i/>
                <w:sz w:val="24"/>
                <w:szCs w:val="24"/>
              </w:rPr>
              <w:t>Уметь:</w:t>
            </w:r>
            <w:r w:rsidRPr="006E1857">
              <w:rPr>
                <w:sz w:val="24"/>
                <w:szCs w:val="24"/>
              </w:rPr>
              <w:t xml:space="preserve"> развивать теорию и методологию промышленной политики и экономики промышленных экономических систем.</w:t>
            </w:r>
          </w:p>
        </w:tc>
      </w:tr>
      <w:tr w:rsidR="00C30A62" w:rsidRPr="00805805" w14:paraId="0681FA26" w14:textId="77777777" w:rsidTr="002179C8">
        <w:trPr>
          <w:trHeight w:val="2448"/>
        </w:trPr>
        <w:tc>
          <w:tcPr>
            <w:tcW w:w="846" w:type="dxa"/>
            <w:vMerge/>
          </w:tcPr>
          <w:p w14:paraId="79BA378D" w14:textId="77777777" w:rsidR="00C30A62" w:rsidRPr="006E1857" w:rsidRDefault="00C30A62" w:rsidP="00147FCA">
            <w:pPr>
              <w:tabs>
                <w:tab w:val="left" w:pos="0"/>
                <w:tab w:val="left" w:pos="313"/>
              </w:tabs>
              <w:contextualSpacing/>
              <w:rPr>
                <w:color w:val="000000"/>
                <w:sz w:val="24"/>
                <w:szCs w:val="24"/>
              </w:rPr>
            </w:pPr>
          </w:p>
        </w:tc>
        <w:tc>
          <w:tcPr>
            <w:tcW w:w="1984" w:type="dxa"/>
            <w:vMerge/>
          </w:tcPr>
          <w:p w14:paraId="77F20BF0" w14:textId="77777777" w:rsidR="00C30A62" w:rsidRPr="006E1857" w:rsidRDefault="00C30A62" w:rsidP="00147FCA">
            <w:pPr>
              <w:tabs>
                <w:tab w:val="left" w:pos="0"/>
                <w:tab w:val="left" w:pos="313"/>
              </w:tabs>
              <w:contextualSpacing/>
              <w:rPr>
                <w:color w:val="000000"/>
                <w:sz w:val="24"/>
                <w:szCs w:val="24"/>
              </w:rPr>
            </w:pPr>
          </w:p>
        </w:tc>
        <w:tc>
          <w:tcPr>
            <w:tcW w:w="2410" w:type="dxa"/>
            <w:tcBorders>
              <w:top w:val="single" w:sz="4" w:space="0" w:color="auto"/>
              <w:bottom w:val="single" w:sz="4" w:space="0" w:color="auto"/>
            </w:tcBorders>
          </w:tcPr>
          <w:p w14:paraId="1BC0EFCC" w14:textId="77777777" w:rsidR="00C30A62" w:rsidRPr="006E1857" w:rsidRDefault="00C30A62" w:rsidP="00C30A62">
            <w:pPr>
              <w:pStyle w:val="a7"/>
              <w:numPr>
                <w:ilvl w:val="0"/>
                <w:numId w:val="7"/>
              </w:numPr>
              <w:tabs>
                <w:tab w:val="left" w:pos="0"/>
                <w:tab w:val="left" w:pos="313"/>
              </w:tabs>
              <w:suppressAutoHyphens w:val="0"/>
              <w:ind w:left="0" w:firstLine="0"/>
              <w:contextualSpacing/>
              <w:jc w:val="left"/>
              <w:rPr>
                <w:rFonts w:ascii="Times New Roman" w:hAnsi="Times New Roman"/>
                <w:sz w:val="24"/>
                <w:szCs w:val="24"/>
              </w:rPr>
            </w:pPr>
            <w:r w:rsidRPr="006E1857">
              <w:rPr>
                <w:rFonts w:ascii="Times New Roman" w:hAnsi="Times New Roman"/>
                <w:sz w:val="24"/>
                <w:szCs w:val="24"/>
              </w:rPr>
              <w:t>Разрабатывает основные направления совершенствования экономики агропромышленных экономических систем и институционального развития агропромышленного комплекса.</w:t>
            </w:r>
          </w:p>
          <w:p w14:paraId="53BC3774" w14:textId="77777777" w:rsidR="00C30A62" w:rsidRPr="006E1857" w:rsidRDefault="00C30A62" w:rsidP="00147FCA">
            <w:pPr>
              <w:pStyle w:val="a7"/>
              <w:tabs>
                <w:tab w:val="left" w:pos="0"/>
                <w:tab w:val="left" w:pos="313"/>
              </w:tabs>
              <w:rPr>
                <w:rFonts w:ascii="Times New Roman" w:hAnsi="Times New Roman"/>
                <w:sz w:val="24"/>
                <w:szCs w:val="24"/>
              </w:rPr>
            </w:pPr>
          </w:p>
        </w:tc>
        <w:tc>
          <w:tcPr>
            <w:tcW w:w="4111" w:type="dxa"/>
            <w:tcBorders>
              <w:top w:val="single" w:sz="4" w:space="0" w:color="auto"/>
              <w:bottom w:val="single" w:sz="4" w:space="0" w:color="auto"/>
            </w:tcBorders>
          </w:tcPr>
          <w:p w14:paraId="76A84EE1" w14:textId="77777777" w:rsidR="00C30A62" w:rsidRPr="006E1857" w:rsidRDefault="00C30A62" w:rsidP="00147FCA">
            <w:pPr>
              <w:pStyle w:val="a7"/>
              <w:tabs>
                <w:tab w:val="left" w:pos="0"/>
                <w:tab w:val="left" w:pos="313"/>
              </w:tabs>
              <w:ind w:left="0"/>
              <w:rPr>
                <w:rFonts w:ascii="Times New Roman" w:hAnsi="Times New Roman"/>
                <w:sz w:val="24"/>
                <w:szCs w:val="24"/>
              </w:rPr>
            </w:pPr>
            <w:r w:rsidRPr="006E1857">
              <w:rPr>
                <w:rFonts w:ascii="Times New Roman" w:hAnsi="Times New Roman"/>
                <w:b/>
                <w:i/>
                <w:sz w:val="24"/>
                <w:szCs w:val="24"/>
              </w:rPr>
              <w:t xml:space="preserve">Знать: </w:t>
            </w:r>
            <w:r w:rsidRPr="006E1857">
              <w:rPr>
                <w:rFonts w:ascii="Times New Roman" w:hAnsi="Times New Roman"/>
                <w:sz w:val="24"/>
                <w:szCs w:val="24"/>
              </w:rPr>
              <w:t>основные направления и методы совершенствования экономики агропромышленных экономических систем и институционального развития агропромышленного комплекса.</w:t>
            </w:r>
          </w:p>
          <w:p w14:paraId="31E7039A" w14:textId="77777777" w:rsidR="00C30A62" w:rsidRPr="006E1857" w:rsidRDefault="00C30A62" w:rsidP="00147FCA">
            <w:pPr>
              <w:tabs>
                <w:tab w:val="left" w:pos="540"/>
              </w:tabs>
              <w:contextualSpacing/>
              <w:rPr>
                <w:sz w:val="24"/>
                <w:szCs w:val="24"/>
                <w:highlight w:val="yellow"/>
              </w:rPr>
            </w:pPr>
            <w:r w:rsidRPr="006E1857">
              <w:rPr>
                <w:b/>
                <w:i/>
                <w:sz w:val="24"/>
                <w:szCs w:val="24"/>
              </w:rPr>
              <w:t xml:space="preserve">Уметь: </w:t>
            </w:r>
            <w:r w:rsidRPr="006E1857">
              <w:rPr>
                <w:sz w:val="24"/>
                <w:szCs w:val="24"/>
              </w:rPr>
              <w:t>разрабатывать новые или развивать уже используемые методы совершенствования экономики агропромышленных экономических систем и институционального развития агропромышленного комплекса</w:t>
            </w:r>
          </w:p>
        </w:tc>
      </w:tr>
      <w:tr w:rsidR="00C30A62" w:rsidRPr="00805805" w14:paraId="555339F1" w14:textId="77777777" w:rsidTr="002179C8">
        <w:trPr>
          <w:trHeight w:val="1123"/>
        </w:trPr>
        <w:tc>
          <w:tcPr>
            <w:tcW w:w="846" w:type="dxa"/>
            <w:vMerge/>
          </w:tcPr>
          <w:p w14:paraId="4366370E" w14:textId="77777777" w:rsidR="00C30A62" w:rsidRPr="006E1857" w:rsidRDefault="00C30A62" w:rsidP="00147FCA">
            <w:pPr>
              <w:tabs>
                <w:tab w:val="left" w:pos="0"/>
                <w:tab w:val="left" w:pos="313"/>
              </w:tabs>
              <w:contextualSpacing/>
              <w:rPr>
                <w:color w:val="000000"/>
                <w:sz w:val="24"/>
                <w:szCs w:val="24"/>
              </w:rPr>
            </w:pPr>
          </w:p>
        </w:tc>
        <w:tc>
          <w:tcPr>
            <w:tcW w:w="1984" w:type="dxa"/>
            <w:vMerge/>
          </w:tcPr>
          <w:p w14:paraId="435AF737" w14:textId="77777777" w:rsidR="00C30A62" w:rsidRPr="006E1857" w:rsidRDefault="00C30A62" w:rsidP="00147FCA">
            <w:pPr>
              <w:tabs>
                <w:tab w:val="left" w:pos="0"/>
                <w:tab w:val="left" w:pos="313"/>
              </w:tabs>
              <w:contextualSpacing/>
              <w:rPr>
                <w:color w:val="000000"/>
                <w:sz w:val="24"/>
                <w:szCs w:val="24"/>
              </w:rPr>
            </w:pPr>
          </w:p>
        </w:tc>
        <w:tc>
          <w:tcPr>
            <w:tcW w:w="2410" w:type="dxa"/>
            <w:tcBorders>
              <w:top w:val="single" w:sz="4" w:space="0" w:color="auto"/>
            </w:tcBorders>
          </w:tcPr>
          <w:p w14:paraId="13CADEBC" w14:textId="77777777" w:rsidR="00C30A62" w:rsidRPr="006E1857" w:rsidRDefault="00C30A62" w:rsidP="00147FCA">
            <w:pPr>
              <w:pStyle w:val="a7"/>
              <w:tabs>
                <w:tab w:val="left" w:pos="0"/>
                <w:tab w:val="left" w:pos="313"/>
              </w:tabs>
              <w:ind w:left="0"/>
              <w:rPr>
                <w:rFonts w:ascii="Times New Roman" w:hAnsi="Times New Roman"/>
                <w:sz w:val="24"/>
                <w:szCs w:val="24"/>
              </w:rPr>
            </w:pPr>
            <w:r w:rsidRPr="006E1857">
              <w:rPr>
                <w:rFonts w:ascii="Times New Roman" w:hAnsi="Times New Roman"/>
                <w:sz w:val="24"/>
                <w:szCs w:val="24"/>
              </w:rPr>
              <w:t>3. Определяет проблемы экономического развития в сфере услуг, включая экономику образования, экономику здравоохранения, экономику оптовой и розничной торговли, экономику отраслей связи и коммуникаций, экономику туризма и рекреации; транспорт и логистику; экономику строительства, ЖКХ и операций с недвижимостью и предлагает пути их решения.</w:t>
            </w:r>
          </w:p>
        </w:tc>
        <w:tc>
          <w:tcPr>
            <w:tcW w:w="4111" w:type="dxa"/>
            <w:tcBorders>
              <w:top w:val="single" w:sz="4" w:space="0" w:color="auto"/>
            </w:tcBorders>
          </w:tcPr>
          <w:p w14:paraId="68CF9F65" w14:textId="77777777" w:rsidR="00C30A62" w:rsidRPr="006E1857" w:rsidRDefault="00C30A62" w:rsidP="00147FCA">
            <w:pPr>
              <w:tabs>
                <w:tab w:val="left" w:pos="540"/>
              </w:tabs>
              <w:contextualSpacing/>
              <w:rPr>
                <w:b/>
                <w:i/>
                <w:sz w:val="24"/>
                <w:szCs w:val="24"/>
                <w:highlight w:val="yellow"/>
              </w:rPr>
            </w:pPr>
            <w:r w:rsidRPr="006E1857">
              <w:rPr>
                <w:b/>
                <w:i/>
                <w:sz w:val="24"/>
                <w:szCs w:val="24"/>
              </w:rPr>
              <w:t>Знать</w:t>
            </w:r>
            <w:r w:rsidRPr="006E1857">
              <w:rPr>
                <w:sz w:val="24"/>
                <w:szCs w:val="24"/>
              </w:rPr>
              <w:t xml:space="preserve">: основные проблемы экономического развития в сфере услуг, включая экономику образования, экономику здравоохранения, экономику оптовой и розничной торговли, экономику отраслей связи и коммуникаций, экономику туризма и рекреации; транспорт и логистику; экономику строительства, ЖКХ и операций с недвижимостью </w:t>
            </w:r>
          </w:p>
          <w:p w14:paraId="0022E260" w14:textId="77777777" w:rsidR="00C30A62" w:rsidRPr="006E1857" w:rsidRDefault="00C30A62" w:rsidP="00147FCA">
            <w:pPr>
              <w:tabs>
                <w:tab w:val="left" w:pos="540"/>
              </w:tabs>
              <w:contextualSpacing/>
              <w:rPr>
                <w:b/>
                <w:sz w:val="24"/>
                <w:szCs w:val="24"/>
              </w:rPr>
            </w:pPr>
            <w:r w:rsidRPr="006E1857">
              <w:rPr>
                <w:b/>
                <w:i/>
                <w:sz w:val="24"/>
                <w:szCs w:val="24"/>
              </w:rPr>
              <w:t>Уметь</w:t>
            </w:r>
            <w:r w:rsidRPr="006E1857">
              <w:rPr>
                <w:sz w:val="24"/>
                <w:szCs w:val="24"/>
              </w:rPr>
              <w:t xml:space="preserve">: выявлять и анализировать проблемы экономического развития отраслей сферы услуг, и разрабатывать предложения по их решению. </w:t>
            </w:r>
          </w:p>
        </w:tc>
      </w:tr>
      <w:tr w:rsidR="00C30A62" w:rsidRPr="00805805" w14:paraId="44B1D52C" w14:textId="77777777" w:rsidTr="002179C8">
        <w:trPr>
          <w:trHeight w:val="1832"/>
        </w:trPr>
        <w:tc>
          <w:tcPr>
            <w:tcW w:w="846" w:type="dxa"/>
            <w:vMerge w:val="restart"/>
          </w:tcPr>
          <w:p w14:paraId="74E2ADD0" w14:textId="77777777" w:rsidR="00C30A62" w:rsidRPr="006E1857" w:rsidRDefault="00C30A62" w:rsidP="00147FCA">
            <w:pPr>
              <w:tabs>
                <w:tab w:val="left" w:pos="0"/>
                <w:tab w:val="left" w:pos="313"/>
              </w:tabs>
              <w:contextualSpacing/>
              <w:rPr>
                <w:b/>
                <w:sz w:val="24"/>
                <w:szCs w:val="24"/>
              </w:rPr>
            </w:pPr>
            <w:r w:rsidRPr="006E1857">
              <w:rPr>
                <w:color w:val="000000"/>
                <w:sz w:val="24"/>
                <w:szCs w:val="24"/>
              </w:rPr>
              <w:t>ПКС-3</w:t>
            </w:r>
          </w:p>
        </w:tc>
        <w:tc>
          <w:tcPr>
            <w:tcW w:w="1984" w:type="dxa"/>
            <w:vMerge w:val="restart"/>
          </w:tcPr>
          <w:p w14:paraId="33D4B1DE" w14:textId="77777777" w:rsidR="00C30A62" w:rsidRDefault="00C30A62" w:rsidP="00147FCA">
            <w:pPr>
              <w:tabs>
                <w:tab w:val="left" w:pos="0"/>
                <w:tab w:val="left" w:pos="313"/>
              </w:tabs>
              <w:contextualSpacing/>
              <w:rPr>
                <w:sz w:val="24"/>
                <w:szCs w:val="24"/>
              </w:rPr>
            </w:pPr>
            <w:r w:rsidRPr="006E1857">
              <w:rPr>
                <w:sz w:val="24"/>
                <w:szCs w:val="24"/>
              </w:rPr>
              <w:t xml:space="preserve">Способность к развитию теории и методологии экономики инноваций, экономики народонаселения и экономики труда, маркетинга, </w:t>
            </w:r>
            <w:r w:rsidRPr="006E1857">
              <w:rPr>
                <w:sz w:val="24"/>
                <w:szCs w:val="24"/>
              </w:rPr>
              <w:lastRenderedPageBreak/>
              <w:t>экономики природопользования и землеустройства, стандартизации и управления качеством</w:t>
            </w:r>
          </w:p>
          <w:p w14:paraId="5823460E" w14:textId="77777777" w:rsidR="00E259B8" w:rsidRDefault="00E259B8" w:rsidP="00147FCA">
            <w:pPr>
              <w:tabs>
                <w:tab w:val="left" w:pos="0"/>
                <w:tab w:val="left" w:pos="313"/>
              </w:tabs>
              <w:contextualSpacing/>
              <w:rPr>
                <w:sz w:val="24"/>
                <w:szCs w:val="24"/>
              </w:rPr>
            </w:pPr>
          </w:p>
          <w:p w14:paraId="10D6829A" w14:textId="77777777" w:rsidR="00E259B8" w:rsidRDefault="00E259B8" w:rsidP="00147FCA">
            <w:pPr>
              <w:tabs>
                <w:tab w:val="left" w:pos="0"/>
                <w:tab w:val="left" w:pos="313"/>
              </w:tabs>
              <w:contextualSpacing/>
              <w:rPr>
                <w:sz w:val="24"/>
                <w:szCs w:val="24"/>
              </w:rPr>
            </w:pPr>
          </w:p>
          <w:p w14:paraId="3732F5EE" w14:textId="61C67B25" w:rsidR="00E259B8" w:rsidRPr="006E1857" w:rsidRDefault="00E259B8" w:rsidP="003006EB">
            <w:pPr>
              <w:tabs>
                <w:tab w:val="left" w:pos="0"/>
                <w:tab w:val="left" w:pos="313"/>
              </w:tabs>
              <w:contextualSpacing/>
              <w:rPr>
                <w:b/>
                <w:sz w:val="24"/>
                <w:szCs w:val="24"/>
              </w:rPr>
            </w:pPr>
          </w:p>
        </w:tc>
        <w:tc>
          <w:tcPr>
            <w:tcW w:w="2410" w:type="dxa"/>
            <w:tcBorders>
              <w:bottom w:val="single" w:sz="4" w:space="0" w:color="auto"/>
            </w:tcBorders>
          </w:tcPr>
          <w:p w14:paraId="39117E8F" w14:textId="77777777" w:rsidR="00C30A62" w:rsidRPr="006E1857" w:rsidRDefault="00C30A62" w:rsidP="00C30A62">
            <w:pPr>
              <w:pStyle w:val="a7"/>
              <w:numPr>
                <w:ilvl w:val="0"/>
                <w:numId w:val="9"/>
              </w:numPr>
              <w:tabs>
                <w:tab w:val="left" w:pos="0"/>
                <w:tab w:val="left" w:pos="313"/>
              </w:tabs>
              <w:suppressAutoHyphens w:val="0"/>
              <w:ind w:left="0" w:firstLine="0"/>
              <w:contextualSpacing/>
              <w:jc w:val="left"/>
              <w:rPr>
                <w:rFonts w:ascii="Times New Roman" w:hAnsi="Times New Roman"/>
                <w:b/>
                <w:sz w:val="24"/>
                <w:szCs w:val="24"/>
              </w:rPr>
            </w:pPr>
            <w:r w:rsidRPr="006E1857">
              <w:rPr>
                <w:rFonts w:ascii="Times New Roman" w:hAnsi="Times New Roman"/>
                <w:sz w:val="24"/>
                <w:szCs w:val="24"/>
              </w:rPr>
              <w:lastRenderedPageBreak/>
              <w:t xml:space="preserve">Развивает теорию и методологию инновационной деятельности, а также разрабатывает основные направления совершенствования инновационных систем.  </w:t>
            </w:r>
          </w:p>
        </w:tc>
        <w:tc>
          <w:tcPr>
            <w:tcW w:w="4111" w:type="dxa"/>
            <w:tcBorders>
              <w:bottom w:val="single" w:sz="4" w:space="0" w:color="auto"/>
            </w:tcBorders>
          </w:tcPr>
          <w:p w14:paraId="6F30F848" w14:textId="77777777" w:rsidR="00C30A62" w:rsidRPr="006E1857" w:rsidRDefault="00C30A62" w:rsidP="00147FCA">
            <w:pPr>
              <w:tabs>
                <w:tab w:val="left" w:pos="540"/>
              </w:tabs>
              <w:contextualSpacing/>
              <w:rPr>
                <w:b/>
                <w:sz w:val="24"/>
                <w:szCs w:val="24"/>
                <w:highlight w:val="yellow"/>
              </w:rPr>
            </w:pPr>
            <w:r w:rsidRPr="006E1857">
              <w:rPr>
                <w:b/>
                <w:i/>
                <w:sz w:val="24"/>
                <w:szCs w:val="24"/>
              </w:rPr>
              <w:t>Знать</w:t>
            </w:r>
            <w:r w:rsidRPr="006E1857">
              <w:rPr>
                <w:sz w:val="24"/>
                <w:szCs w:val="24"/>
              </w:rPr>
              <w:t xml:space="preserve">: основные положения теории и методологию инновационной деятельности. </w:t>
            </w:r>
            <w:r w:rsidRPr="006E1857">
              <w:rPr>
                <w:b/>
                <w:i/>
                <w:sz w:val="24"/>
                <w:szCs w:val="24"/>
              </w:rPr>
              <w:t>Уметь:</w:t>
            </w:r>
            <w:r w:rsidRPr="006E1857">
              <w:rPr>
                <w:sz w:val="24"/>
                <w:szCs w:val="24"/>
              </w:rPr>
              <w:t xml:space="preserve"> развивать теорию и методологию инновационной деятельности, разрабатывать основные направления совершенствования инновационных систем</w:t>
            </w:r>
            <w:r w:rsidRPr="006E1857">
              <w:rPr>
                <w:rFonts w:eastAsia="Arial"/>
                <w:bCs/>
                <w:sz w:val="24"/>
                <w:szCs w:val="24"/>
              </w:rPr>
              <w:t>.</w:t>
            </w:r>
          </w:p>
        </w:tc>
      </w:tr>
      <w:tr w:rsidR="00C30A62" w:rsidRPr="00805805" w14:paraId="71EA153F" w14:textId="77777777" w:rsidTr="002179C8">
        <w:trPr>
          <w:trHeight w:val="2255"/>
        </w:trPr>
        <w:tc>
          <w:tcPr>
            <w:tcW w:w="846" w:type="dxa"/>
            <w:vMerge/>
          </w:tcPr>
          <w:p w14:paraId="754BCBED" w14:textId="77777777" w:rsidR="00C30A62" w:rsidRPr="006E1857" w:rsidRDefault="00C30A62" w:rsidP="00147FCA">
            <w:pPr>
              <w:tabs>
                <w:tab w:val="left" w:pos="0"/>
                <w:tab w:val="left" w:pos="313"/>
              </w:tabs>
              <w:contextualSpacing/>
              <w:rPr>
                <w:color w:val="000000"/>
                <w:sz w:val="24"/>
                <w:szCs w:val="24"/>
              </w:rPr>
            </w:pPr>
          </w:p>
        </w:tc>
        <w:tc>
          <w:tcPr>
            <w:tcW w:w="1984" w:type="dxa"/>
            <w:vMerge/>
          </w:tcPr>
          <w:p w14:paraId="77DB4638" w14:textId="77777777" w:rsidR="00C30A62" w:rsidRPr="006E1857" w:rsidRDefault="00C30A62" w:rsidP="00147FCA">
            <w:pPr>
              <w:tabs>
                <w:tab w:val="left" w:pos="0"/>
                <w:tab w:val="left" w:pos="313"/>
              </w:tabs>
              <w:contextualSpacing/>
              <w:rPr>
                <w:color w:val="000000"/>
                <w:sz w:val="24"/>
                <w:szCs w:val="24"/>
              </w:rPr>
            </w:pPr>
          </w:p>
        </w:tc>
        <w:tc>
          <w:tcPr>
            <w:tcW w:w="2410" w:type="dxa"/>
            <w:tcBorders>
              <w:top w:val="single" w:sz="4" w:space="0" w:color="auto"/>
              <w:bottom w:val="single" w:sz="4" w:space="0" w:color="auto"/>
            </w:tcBorders>
          </w:tcPr>
          <w:p w14:paraId="3221CDC0" w14:textId="77777777" w:rsidR="00C30A62" w:rsidRPr="004720F0" w:rsidRDefault="00C30A62" w:rsidP="00C30A62">
            <w:pPr>
              <w:pStyle w:val="a7"/>
              <w:numPr>
                <w:ilvl w:val="0"/>
                <w:numId w:val="9"/>
              </w:numPr>
              <w:tabs>
                <w:tab w:val="left" w:pos="431"/>
              </w:tabs>
              <w:suppressAutoHyphens w:val="0"/>
              <w:ind w:left="0" w:firstLine="0"/>
              <w:contextualSpacing/>
              <w:rPr>
                <w:rFonts w:ascii="Times New Roman" w:hAnsi="Times New Roman"/>
                <w:sz w:val="24"/>
                <w:szCs w:val="24"/>
              </w:rPr>
            </w:pPr>
            <w:r w:rsidRPr="006E1857">
              <w:rPr>
                <w:rFonts w:ascii="Times New Roman" w:hAnsi="Times New Roman"/>
                <w:sz w:val="24"/>
                <w:szCs w:val="24"/>
              </w:rPr>
              <w:t xml:space="preserve">Определяет проблемы экономики народонаселения и экономики труда и предлагает пути их решения. </w:t>
            </w:r>
          </w:p>
        </w:tc>
        <w:tc>
          <w:tcPr>
            <w:tcW w:w="4111" w:type="dxa"/>
            <w:tcBorders>
              <w:top w:val="single" w:sz="4" w:space="0" w:color="auto"/>
              <w:bottom w:val="single" w:sz="4" w:space="0" w:color="auto"/>
            </w:tcBorders>
          </w:tcPr>
          <w:p w14:paraId="55DF1EE2" w14:textId="77777777" w:rsidR="00C30A62" w:rsidRPr="006E1857" w:rsidRDefault="00C30A62" w:rsidP="00147FCA">
            <w:pPr>
              <w:tabs>
                <w:tab w:val="left" w:pos="540"/>
              </w:tabs>
              <w:contextualSpacing/>
              <w:rPr>
                <w:sz w:val="24"/>
                <w:szCs w:val="24"/>
              </w:rPr>
            </w:pPr>
            <w:r w:rsidRPr="006E1857">
              <w:rPr>
                <w:b/>
                <w:i/>
                <w:sz w:val="24"/>
                <w:szCs w:val="24"/>
              </w:rPr>
              <w:t xml:space="preserve">Знать: </w:t>
            </w:r>
            <w:r w:rsidRPr="006E1857">
              <w:rPr>
                <w:sz w:val="24"/>
                <w:szCs w:val="24"/>
              </w:rPr>
              <w:t>проблемы экономики народонаселения и экономики труда.</w:t>
            </w:r>
          </w:p>
          <w:p w14:paraId="6BB09FA9" w14:textId="77777777" w:rsidR="00C30A62" w:rsidRPr="006E1857" w:rsidRDefault="00C30A62" w:rsidP="00147FCA">
            <w:pPr>
              <w:tabs>
                <w:tab w:val="left" w:pos="540"/>
              </w:tabs>
              <w:contextualSpacing/>
              <w:rPr>
                <w:b/>
                <w:sz w:val="24"/>
                <w:szCs w:val="24"/>
                <w:highlight w:val="yellow"/>
              </w:rPr>
            </w:pPr>
            <w:r w:rsidRPr="006E1857">
              <w:rPr>
                <w:b/>
                <w:i/>
                <w:sz w:val="24"/>
                <w:szCs w:val="24"/>
              </w:rPr>
              <w:t xml:space="preserve">Уметь: </w:t>
            </w:r>
            <w:r w:rsidRPr="006E1857">
              <w:rPr>
                <w:sz w:val="24"/>
                <w:szCs w:val="24"/>
              </w:rPr>
              <w:t>разрабатывать и обосновывать предложения по решению проблем экономики народонаселения и экономики труда.</w:t>
            </w:r>
          </w:p>
        </w:tc>
      </w:tr>
      <w:tr w:rsidR="00C30A62" w:rsidRPr="00805805" w14:paraId="2744834B" w14:textId="77777777" w:rsidTr="002179C8">
        <w:trPr>
          <w:trHeight w:val="3536"/>
        </w:trPr>
        <w:tc>
          <w:tcPr>
            <w:tcW w:w="846" w:type="dxa"/>
            <w:vMerge/>
          </w:tcPr>
          <w:p w14:paraId="3C3DFFA8" w14:textId="77777777" w:rsidR="00C30A62" w:rsidRPr="006E1857" w:rsidRDefault="00C30A62" w:rsidP="00147FCA">
            <w:pPr>
              <w:tabs>
                <w:tab w:val="left" w:pos="0"/>
                <w:tab w:val="left" w:pos="313"/>
              </w:tabs>
              <w:contextualSpacing/>
              <w:rPr>
                <w:color w:val="000000"/>
                <w:sz w:val="24"/>
                <w:szCs w:val="24"/>
              </w:rPr>
            </w:pPr>
          </w:p>
        </w:tc>
        <w:tc>
          <w:tcPr>
            <w:tcW w:w="1984" w:type="dxa"/>
            <w:vMerge/>
          </w:tcPr>
          <w:p w14:paraId="3185ADEB" w14:textId="77777777" w:rsidR="00C30A62" w:rsidRPr="006E1857" w:rsidRDefault="00C30A62" w:rsidP="00147FCA">
            <w:pPr>
              <w:tabs>
                <w:tab w:val="left" w:pos="0"/>
                <w:tab w:val="left" w:pos="313"/>
              </w:tabs>
              <w:contextualSpacing/>
              <w:rPr>
                <w:color w:val="000000"/>
                <w:sz w:val="24"/>
                <w:szCs w:val="24"/>
              </w:rPr>
            </w:pPr>
          </w:p>
        </w:tc>
        <w:tc>
          <w:tcPr>
            <w:tcW w:w="2410" w:type="dxa"/>
            <w:tcBorders>
              <w:top w:val="single" w:sz="4" w:space="0" w:color="auto"/>
              <w:bottom w:val="single" w:sz="4" w:space="0" w:color="auto"/>
            </w:tcBorders>
          </w:tcPr>
          <w:p w14:paraId="706DDAB3" w14:textId="77777777" w:rsidR="00C30A62" w:rsidRPr="006E1857" w:rsidRDefault="00C30A62" w:rsidP="00147FCA">
            <w:pPr>
              <w:pStyle w:val="a7"/>
              <w:tabs>
                <w:tab w:val="left" w:pos="0"/>
                <w:tab w:val="left" w:pos="313"/>
              </w:tabs>
              <w:ind w:left="0"/>
              <w:rPr>
                <w:rFonts w:ascii="Times New Roman" w:hAnsi="Times New Roman"/>
                <w:sz w:val="24"/>
                <w:szCs w:val="24"/>
              </w:rPr>
            </w:pPr>
            <w:r w:rsidRPr="006E1857">
              <w:rPr>
                <w:rFonts w:ascii="Times New Roman" w:hAnsi="Times New Roman"/>
                <w:sz w:val="24"/>
                <w:szCs w:val="24"/>
              </w:rPr>
              <w:t>3. Демонстрирует понимание теории, методологии, современных направлений развития маркетинга, управления маркетинговой деятельностью и возможность их совершенствования</w:t>
            </w:r>
            <w:r w:rsidRPr="006E1857">
              <w:rPr>
                <w:rFonts w:ascii="Times New Roman" w:hAnsi="Times New Roman"/>
                <w:color w:val="FF0000"/>
                <w:sz w:val="24"/>
                <w:szCs w:val="24"/>
              </w:rPr>
              <w:t>.</w:t>
            </w:r>
          </w:p>
        </w:tc>
        <w:tc>
          <w:tcPr>
            <w:tcW w:w="4111" w:type="dxa"/>
            <w:tcBorders>
              <w:top w:val="single" w:sz="4" w:space="0" w:color="auto"/>
              <w:bottom w:val="single" w:sz="4" w:space="0" w:color="auto"/>
            </w:tcBorders>
          </w:tcPr>
          <w:p w14:paraId="416BE60F" w14:textId="77777777" w:rsidR="00C30A62" w:rsidRPr="006E1857" w:rsidRDefault="00C30A62" w:rsidP="00147FCA">
            <w:pPr>
              <w:tabs>
                <w:tab w:val="left" w:pos="540"/>
              </w:tabs>
              <w:contextualSpacing/>
              <w:rPr>
                <w:sz w:val="24"/>
                <w:szCs w:val="24"/>
              </w:rPr>
            </w:pPr>
            <w:r w:rsidRPr="006E1857">
              <w:rPr>
                <w:b/>
                <w:i/>
                <w:sz w:val="24"/>
                <w:szCs w:val="24"/>
              </w:rPr>
              <w:t>Знать</w:t>
            </w:r>
            <w:r w:rsidRPr="006E1857">
              <w:rPr>
                <w:sz w:val="24"/>
                <w:szCs w:val="24"/>
              </w:rPr>
              <w:t>: концептуальные основы теории и методологию маркетинга, современные</w:t>
            </w:r>
          </w:p>
          <w:p w14:paraId="6365AFFA" w14:textId="77777777" w:rsidR="00C30A62" w:rsidRPr="006E1857" w:rsidRDefault="00C30A62" w:rsidP="00147FCA">
            <w:pPr>
              <w:tabs>
                <w:tab w:val="left" w:pos="540"/>
              </w:tabs>
              <w:contextualSpacing/>
              <w:rPr>
                <w:b/>
                <w:i/>
                <w:sz w:val="24"/>
                <w:szCs w:val="24"/>
              </w:rPr>
            </w:pPr>
            <w:r w:rsidRPr="006E1857">
              <w:rPr>
                <w:sz w:val="24"/>
                <w:szCs w:val="24"/>
              </w:rPr>
              <w:t>направления развития маркетинга и управления маркетинговой деятельностью.</w:t>
            </w:r>
          </w:p>
          <w:p w14:paraId="4F1D048D" w14:textId="77777777" w:rsidR="00C30A62" w:rsidRPr="006E1857" w:rsidRDefault="00C30A62" w:rsidP="00147FCA">
            <w:pPr>
              <w:tabs>
                <w:tab w:val="left" w:pos="540"/>
              </w:tabs>
              <w:contextualSpacing/>
              <w:rPr>
                <w:sz w:val="24"/>
                <w:szCs w:val="24"/>
              </w:rPr>
            </w:pPr>
            <w:r w:rsidRPr="006E1857">
              <w:rPr>
                <w:b/>
                <w:i/>
                <w:sz w:val="24"/>
                <w:szCs w:val="24"/>
              </w:rPr>
              <w:t>Уметь</w:t>
            </w:r>
            <w:r w:rsidRPr="006E1857">
              <w:rPr>
                <w:sz w:val="24"/>
                <w:szCs w:val="24"/>
              </w:rPr>
              <w:t>: развивать теорию маркетинга, определять перспективные направления и тренды маркетинговой деятельности, разрабатывать предложения по совершенствованию управления маркетинговой деятельности</w:t>
            </w:r>
          </w:p>
        </w:tc>
      </w:tr>
      <w:tr w:rsidR="00C30A62" w:rsidRPr="00805805" w14:paraId="5EF18A83" w14:textId="77777777" w:rsidTr="002179C8">
        <w:trPr>
          <w:trHeight w:val="556"/>
        </w:trPr>
        <w:tc>
          <w:tcPr>
            <w:tcW w:w="846" w:type="dxa"/>
            <w:vMerge/>
          </w:tcPr>
          <w:p w14:paraId="0A6DA792" w14:textId="77777777" w:rsidR="00C30A62" w:rsidRPr="006E1857" w:rsidRDefault="00C30A62" w:rsidP="00147FCA">
            <w:pPr>
              <w:tabs>
                <w:tab w:val="left" w:pos="0"/>
                <w:tab w:val="left" w:pos="313"/>
              </w:tabs>
              <w:contextualSpacing/>
              <w:rPr>
                <w:color w:val="000000"/>
                <w:sz w:val="24"/>
                <w:szCs w:val="24"/>
              </w:rPr>
            </w:pPr>
          </w:p>
        </w:tc>
        <w:tc>
          <w:tcPr>
            <w:tcW w:w="1984" w:type="dxa"/>
            <w:vMerge/>
          </w:tcPr>
          <w:p w14:paraId="2BC23EEB" w14:textId="77777777" w:rsidR="00C30A62" w:rsidRPr="006E1857" w:rsidRDefault="00C30A62" w:rsidP="00147FCA">
            <w:pPr>
              <w:tabs>
                <w:tab w:val="left" w:pos="0"/>
                <w:tab w:val="left" w:pos="313"/>
              </w:tabs>
              <w:contextualSpacing/>
              <w:rPr>
                <w:color w:val="000000"/>
                <w:sz w:val="24"/>
                <w:szCs w:val="24"/>
              </w:rPr>
            </w:pPr>
          </w:p>
        </w:tc>
        <w:tc>
          <w:tcPr>
            <w:tcW w:w="2410" w:type="dxa"/>
            <w:tcBorders>
              <w:top w:val="single" w:sz="4" w:space="0" w:color="auto"/>
            </w:tcBorders>
          </w:tcPr>
          <w:p w14:paraId="55F47DA9" w14:textId="77777777" w:rsidR="00C30A62" w:rsidRPr="006E1857" w:rsidRDefault="00C30A62" w:rsidP="00147FCA">
            <w:pPr>
              <w:pStyle w:val="a7"/>
              <w:tabs>
                <w:tab w:val="left" w:pos="0"/>
                <w:tab w:val="left" w:pos="313"/>
              </w:tabs>
              <w:ind w:left="0"/>
              <w:rPr>
                <w:rFonts w:ascii="Times New Roman" w:hAnsi="Times New Roman"/>
                <w:sz w:val="24"/>
                <w:szCs w:val="24"/>
              </w:rPr>
            </w:pPr>
            <w:r w:rsidRPr="006E1857">
              <w:rPr>
                <w:rFonts w:ascii="Times New Roman" w:hAnsi="Times New Roman"/>
                <w:sz w:val="24"/>
                <w:szCs w:val="24"/>
              </w:rPr>
              <w:t>4. Выносит научно обоснованные предложения в сферах изучения и совершенствования экономики природопользования и землеустройства, стандартизации и управления качеством.</w:t>
            </w:r>
          </w:p>
        </w:tc>
        <w:tc>
          <w:tcPr>
            <w:tcW w:w="4111" w:type="dxa"/>
            <w:tcBorders>
              <w:top w:val="single" w:sz="4" w:space="0" w:color="auto"/>
            </w:tcBorders>
          </w:tcPr>
          <w:p w14:paraId="1F859064" w14:textId="77777777" w:rsidR="00C30A62" w:rsidRPr="006E1857" w:rsidRDefault="00C30A62" w:rsidP="00147FCA">
            <w:pPr>
              <w:tabs>
                <w:tab w:val="left" w:pos="540"/>
              </w:tabs>
              <w:contextualSpacing/>
              <w:rPr>
                <w:b/>
                <w:i/>
                <w:sz w:val="24"/>
                <w:szCs w:val="24"/>
              </w:rPr>
            </w:pPr>
            <w:r w:rsidRPr="006E1857">
              <w:rPr>
                <w:b/>
                <w:i/>
                <w:sz w:val="24"/>
                <w:szCs w:val="24"/>
              </w:rPr>
              <w:t>Знать</w:t>
            </w:r>
            <w:r w:rsidRPr="006E1857">
              <w:rPr>
                <w:sz w:val="24"/>
                <w:szCs w:val="24"/>
              </w:rPr>
              <w:t>:</w:t>
            </w:r>
            <w:r w:rsidRPr="006E1857">
              <w:rPr>
                <w:rFonts w:eastAsia="Arial"/>
                <w:bCs/>
                <w:sz w:val="24"/>
                <w:szCs w:val="24"/>
              </w:rPr>
              <w:t xml:space="preserve"> </w:t>
            </w:r>
            <w:r w:rsidRPr="006E1857">
              <w:rPr>
                <w:sz w:val="24"/>
                <w:szCs w:val="24"/>
              </w:rPr>
              <w:t>теоретические и методологические основы экономики природопользования, землеустройства и охраны окружающей среды; современную систему экологической стандартизации и управления качеством.</w:t>
            </w:r>
          </w:p>
          <w:p w14:paraId="6201178E" w14:textId="77777777" w:rsidR="00C30A62" w:rsidRPr="006E1857" w:rsidRDefault="00C30A62" w:rsidP="00147FCA">
            <w:pPr>
              <w:tabs>
                <w:tab w:val="left" w:pos="540"/>
              </w:tabs>
              <w:contextualSpacing/>
              <w:rPr>
                <w:sz w:val="24"/>
                <w:szCs w:val="24"/>
              </w:rPr>
            </w:pPr>
            <w:r w:rsidRPr="006E1857">
              <w:rPr>
                <w:b/>
                <w:i/>
                <w:sz w:val="24"/>
                <w:szCs w:val="24"/>
              </w:rPr>
              <w:t>Уметь</w:t>
            </w:r>
            <w:r w:rsidRPr="006E1857">
              <w:rPr>
                <w:sz w:val="24"/>
                <w:szCs w:val="24"/>
              </w:rPr>
              <w:t>: анализировать влияние антропогенных факторов на окружающую среду в целях обоснования управленческих решений, разрабатывать предложения по совершенствованию организационно-экономического механизма рационального природопользования и землеустройства</w:t>
            </w:r>
          </w:p>
        </w:tc>
      </w:tr>
      <w:tr w:rsidR="00C30A62" w:rsidRPr="00805805" w14:paraId="0DAB2C22" w14:textId="77777777" w:rsidTr="002179C8">
        <w:trPr>
          <w:trHeight w:val="2411"/>
        </w:trPr>
        <w:tc>
          <w:tcPr>
            <w:tcW w:w="846" w:type="dxa"/>
            <w:vMerge w:val="restart"/>
          </w:tcPr>
          <w:p w14:paraId="735B9AF4" w14:textId="77777777" w:rsidR="00C30A62" w:rsidRPr="006E1857" w:rsidRDefault="00C30A62" w:rsidP="00147FCA">
            <w:pPr>
              <w:tabs>
                <w:tab w:val="left" w:pos="0"/>
                <w:tab w:val="left" w:pos="313"/>
              </w:tabs>
              <w:contextualSpacing/>
              <w:rPr>
                <w:b/>
                <w:sz w:val="24"/>
                <w:szCs w:val="24"/>
              </w:rPr>
            </w:pPr>
            <w:r w:rsidRPr="006E1857">
              <w:rPr>
                <w:color w:val="000000"/>
                <w:sz w:val="24"/>
                <w:szCs w:val="24"/>
              </w:rPr>
              <w:t>ПКС-4</w:t>
            </w:r>
          </w:p>
        </w:tc>
        <w:tc>
          <w:tcPr>
            <w:tcW w:w="1984" w:type="dxa"/>
            <w:vMerge w:val="restart"/>
          </w:tcPr>
          <w:p w14:paraId="66E931B5" w14:textId="16D87168" w:rsidR="00C30A62" w:rsidRDefault="00C30A62" w:rsidP="00147FCA">
            <w:pPr>
              <w:tabs>
                <w:tab w:val="left" w:pos="0"/>
                <w:tab w:val="left" w:pos="313"/>
              </w:tabs>
              <w:contextualSpacing/>
              <w:rPr>
                <w:sz w:val="24"/>
                <w:szCs w:val="24"/>
              </w:rPr>
            </w:pPr>
            <w:r w:rsidRPr="006E1857">
              <w:rPr>
                <w:sz w:val="24"/>
                <w:szCs w:val="24"/>
              </w:rPr>
              <w:t>Способность к развитию теории и методологии бухгалтерского учета, аудита, экономического анализа, экономической статистики</w:t>
            </w:r>
          </w:p>
          <w:p w14:paraId="08835463" w14:textId="735F2345" w:rsidR="003006EB" w:rsidRDefault="003006EB" w:rsidP="00147FCA">
            <w:pPr>
              <w:tabs>
                <w:tab w:val="left" w:pos="0"/>
                <w:tab w:val="left" w:pos="313"/>
              </w:tabs>
              <w:contextualSpacing/>
              <w:rPr>
                <w:sz w:val="24"/>
                <w:szCs w:val="24"/>
              </w:rPr>
            </w:pPr>
          </w:p>
          <w:p w14:paraId="23D905E1" w14:textId="7D39CF11" w:rsidR="003006EB" w:rsidRDefault="003006EB" w:rsidP="00147FCA">
            <w:pPr>
              <w:tabs>
                <w:tab w:val="left" w:pos="0"/>
                <w:tab w:val="left" w:pos="313"/>
              </w:tabs>
              <w:contextualSpacing/>
              <w:rPr>
                <w:sz w:val="24"/>
                <w:szCs w:val="24"/>
              </w:rPr>
            </w:pPr>
          </w:p>
          <w:p w14:paraId="2DC9C9F2" w14:textId="77777777" w:rsidR="003006EB" w:rsidRDefault="003006EB" w:rsidP="00147FCA">
            <w:pPr>
              <w:tabs>
                <w:tab w:val="left" w:pos="0"/>
                <w:tab w:val="left" w:pos="313"/>
              </w:tabs>
              <w:contextualSpacing/>
              <w:rPr>
                <w:sz w:val="24"/>
                <w:szCs w:val="24"/>
              </w:rPr>
            </w:pPr>
          </w:p>
          <w:p w14:paraId="00A3D5CC" w14:textId="77777777" w:rsidR="003006EB" w:rsidRDefault="003006EB" w:rsidP="00147FCA">
            <w:pPr>
              <w:tabs>
                <w:tab w:val="left" w:pos="0"/>
                <w:tab w:val="left" w:pos="313"/>
              </w:tabs>
              <w:contextualSpacing/>
              <w:rPr>
                <w:sz w:val="24"/>
                <w:szCs w:val="24"/>
              </w:rPr>
            </w:pPr>
          </w:p>
          <w:p w14:paraId="1C547AE7" w14:textId="74A53309" w:rsidR="003006EB" w:rsidRPr="006E1857" w:rsidRDefault="003006EB" w:rsidP="00147FCA">
            <w:pPr>
              <w:tabs>
                <w:tab w:val="left" w:pos="0"/>
                <w:tab w:val="left" w:pos="313"/>
              </w:tabs>
              <w:contextualSpacing/>
              <w:rPr>
                <w:b/>
                <w:sz w:val="24"/>
                <w:szCs w:val="24"/>
              </w:rPr>
            </w:pPr>
          </w:p>
        </w:tc>
        <w:tc>
          <w:tcPr>
            <w:tcW w:w="2410" w:type="dxa"/>
            <w:tcBorders>
              <w:bottom w:val="single" w:sz="4" w:space="0" w:color="auto"/>
            </w:tcBorders>
          </w:tcPr>
          <w:p w14:paraId="6FFBB7EC" w14:textId="77777777" w:rsidR="00C30A62" w:rsidRPr="006E1857" w:rsidRDefault="00C30A62" w:rsidP="00C30A62">
            <w:pPr>
              <w:pStyle w:val="a7"/>
              <w:numPr>
                <w:ilvl w:val="0"/>
                <w:numId w:val="8"/>
              </w:numPr>
              <w:tabs>
                <w:tab w:val="left" w:pos="0"/>
                <w:tab w:val="left" w:pos="313"/>
              </w:tabs>
              <w:suppressAutoHyphens w:val="0"/>
              <w:ind w:left="0" w:firstLine="0"/>
              <w:contextualSpacing/>
              <w:jc w:val="left"/>
              <w:rPr>
                <w:rFonts w:ascii="Times New Roman" w:hAnsi="Times New Roman"/>
                <w:b/>
                <w:sz w:val="24"/>
                <w:szCs w:val="24"/>
              </w:rPr>
            </w:pPr>
            <w:r w:rsidRPr="006E1857">
              <w:rPr>
                <w:rFonts w:ascii="Times New Roman" w:hAnsi="Times New Roman"/>
                <w:sz w:val="24"/>
                <w:szCs w:val="24"/>
              </w:rPr>
              <w:lastRenderedPageBreak/>
              <w:t>Развивает теорию и методологию учета, аудита и формирования корпоративной отчетности</w:t>
            </w:r>
            <w:r w:rsidRPr="006E1857">
              <w:rPr>
                <w:rFonts w:ascii="Times New Roman" w:hAnsi="Times New Roman"/>
                <w:b/>
                <w:sz w:val="24"/>
                <w:szCs w:val="24"/>
              </w:rPr>
              <w:t xml:space="preserve"> </w:t>
            </w:r>
          </w:p>
        </w:tc>
        <w:tc>
          <w:tcPr>
            <w:tcW w:w="4111" w:type="dxa"/>
            <w:tcBorders>
              <w:bottom w:val="single" w:sz="4" w:space="0" w:color="auto"/>
            </w:tcBorders>
          </w:tcPr>
          <w:p w14:paraId="26CBC7EE" w14:textId="77777777" w:rsidR="00C30A62" w:rsidRPr="006E1857" w:rsidRDefault="00C30A62" w:rsidP="00147FCA">
            <w:pPr>
              <w:pStyle w:val="a7"/>
              <w:tabs>
                <w:tab w:val="left" w:pos="0"/>
                <w:tab w:val="left" w:pos="313"/>
              </w:tabs>
              <w:ind w:left="0"/>
              <w:rPr>
                <w:rFonts w:ascii="Times New Roman" w:hAnsi="Times New Roman"/>
                <w:sz w:val="24"/>
                <w:szCs w:val="24"/>
                <w:highlight w:val="yellow"/>
              </w:rPr>
            </w:pPr>
            <w:r w:rsidRPr="006E1857">
              <w:rPr>
                <w:rFonts w:ascii="Times New Roman" w:hAnsi="Times New Roman"/>
                <w:b/>
                <w:i/>
                <w:sz w:val="24"/>
                <w:szCs w:val="24"/>
              </w:rPr>
              <w:t>Знать:</w:t>
            </w:r>
            <w:r w:rsidRPr="006E1857">
              <w:rPr>
                <w:rFonts w:ascii="Times New Roman" w:hAnsi="Times New Roman"/>
                <w:sz w:val="24"/>
                <w:szCs w:val="24"/>
              </w:rPr>
              <w:t xml:space="preserve"> теорию и методологию бухгалтерского учета, аудита и формирования корпоративной отчетности</w:t>
            </w:r>
          </w:p>
          <w:p w14:paraId="72C1BE37" w14:textId="77777777" w:rsidR="00C30A62" w:rsidRPr="006E1857" w:rsidRDefault="00C30A62" w:rsidP="00147FCA">
            <w:pPr>
              <w:pStyle w:val="a7"/>
              <w:tabs>
                <w:tab w:val="left" w:pos="0"/>
                <w:tab w:val="left" w:pos="313"/>
              </w:tabs>
              <w:ind w:left="0"/>
              <w:rPr>
                <w:rFonts w:ascii="Times New Roman" w:hAnsi="Times New Roman"/>
                <w:sz w:val="24"/>
                <w:szCs w:val="24"/>
                <w:highlight w:val="yellow"/>
              </w:rPr>
            </w:pPr>
            <w:r w:rsidRPr="006E1857">
              <w:rPr>
                <w:rFonts w:ascii="Times New Roman" w:hAnsi="Times New Roman"/>
                <w:b/>
                <w:i/>
                <w:sz w:val="24"/>
                <w:szCs w:val="24"/>
              </w:rPr>
              <w:t xml:space="preserve">Уметь: </w:t>
            </w:r>
            <w:r w:rsidRPr="006E1857">
              <w:rPr>
                <w:rFonts w:ascii="Times New Roman" w:hAnsi="Times New Roman"/>
                <w:sz w:val="24"/>
                <w:szCs w:val="24"/>
              </w:rPr>
              <w:t xml:space="preserve">развивать теоретические положения и методологию бухгалтерского учета, аудита и формирования корпоративной отчетности. </w:t>
            </w:r>
          </w:p>
        </w:tc>
      </w:tr>
      <w:tr w:rsidR="00C30A62" w:rsidRPr="00805805" w14:paraId="564D80DD" w14:textId="77777777" w:rsidTr="002179C8">
        <w:trPr>
          <w:trHeight w:val="3095"/>
        </w:trPr>
        <w:tc>
          <w:tcPr>
            <w:tcW w:w="846" w:type="dxa"/>
            <w:vMerge/>
          </w:tcPr>
          <w:p w14:paraId="7AC8DA68" w14:textId="77777777" w:rsidR="00C30A62" w:rsidRPr="006E1857" w:rsidRDefault="00C30A62" w:rsidP="00147FCA">
            <w:pPr>
              <w:tabs>
                <w:tab w:val="left" w:pos="0"/>
                <w:tab w:val="left" w:pos="313"/>
              </w:tabs>
              <w:contextualSpacing/>
              <w:rPr>
                <w:color w:val="000000"/>
                <w:sz w:val="24"/>
                <w:szCs w:val="24"/>
              </w:rPr>
            </w:pPr>
          </w:p>
        </w:tc>
        <w:tc>
          <w:tcPr>
            <w:tcW w:w="1984" w:type="dxa"/>
            <w:vMerge/>
          </w:tcPr>
          <w:p w14:paraId="066FC19E" w14:textId="77777777" w:rsidR="00C30A62" w:rsidRPr="006E1857" w:rsidRDefault="00C30A62" w:rsidP="00147FCA">
            <w:pPr>
              <w:tabs>
                <w:tab w:val="left" w:pos="0"/>
                <w:tab w:val="left" w:pos="313"/>
              </w:tabs>
              <w:contextualSpacing/>
              <w:rPr>
                <w:color w:val="000000"/>
                <w:sz w:val="24"/>
                <w:szCs w:val="24"/>
              </w:rPr>
            </w:pPr>
          </w:p>
        </w:tc>
        <w:tc>
          <w:tcPr>
            <w:tcW w:w="2410" w:type="dxa"/>
            <w:tcBorders>
              <w:top w:val="single" w:sz="4" w:space="0" w:color="auto"/>
              <w:bottom w:val="single" w:sz="4" w:space="0" w:color="auto"/>
            </w:tcBorders>
          </w:tcPr>
          <w:p w14:paraId="08638B5D" w14:textId="77777777" w:rsidR="00C30A62" w:rsidRPr="006E1857" w:rsidRDefault="00C30A62" w:rsidP="00C30A62">
            <w:pPr>
              <w:pStyle w:val="a7"/>
              <w:numPr>
                <w:ilvl w:val="0"/>
                <w:numId w:val="8"/>
              </w:numPr>
              <w:tabs>
                <w:tab w:val="left" w:pos="431"/>
              </w:tabs>
              <w:suppressAutoHyphens w:val="0"/>
              <w:ind w:left="0" w:firstLine="0"/>
              <w:contextualSpacing/>
              <w:rPr>
                <w:rFonts w:ascii="Times New Roman" w:hAnsi="Times New Roman"/>
                <w:sz w:val="24"/>
                <w:szCs w:val="24"/>
              </w:rPr>
            </w:pPr>
            <w:r w:rsidRPr="006E1857">
              <w:rPr>
                <w:rFonts w:ascii="Times New Roman" w:hAnsi="Times New Roman"/>
                <w:sz w:val="24"/>
                <w:szCs w:val="24"/>
              </w:rPr>
              <w:t>Демонстрирует навыки экономического анализа и вносит научно обоснованные предложения по совершенствованию его использования для оценки эффективности деятельности экономических субъектов и изучения изменений бизнеса с использованием современных информационных технологий.</w:t>
            </w:r>
          </w:p>
        </w:tc>
        <w:tc>
          <w:tcPr>
            <w:tcW w:w="4111" w:type="dxa"/>
            <w:tcBorders>
              <w:top w:val="single" w:sz="4" w:space="0" w:color="auto"/>
              <w:bottom w:val="single" w:sz="4" w:space="0" w:color="auto"/>
            </w:tcBorders>
          </w:tcPr>
          <w:p w14:paraId="6DE634C4" w14:textId="77777777" w:rsidR="00C30A62" w:rsidRPr="006E1857" w:rsidRDefault="00C30A62" w:rsidP="00147FCA">
            <w:pPr>
              <w:keepNext/>
              <w:outlineLvl w:val="0"/>
              <w:rPr>
                <w:bCs/>
                <w:sz w:val="24"/>
                <w:szCs w:val="24"/>
              </w:rPr>
            </w:pPr>
            <w:r w:rsidRPr="006E1857">
              <w:rPr>
                <w:b/>
                <w:i/>
                <w:sz w:val="24"/>
                <w:szCs w:val="24"/>
              </w:rPr>
              <w:t xml:space="preserve">Знать: </w:t>
            </w:r>
            <w:r w:rsidRPr="006E1857">
              <w:rPr>
                <w:bCs/>
                <w:iCs/>
                <w:sz w:val="24"/>
                <w:szCs w:val="24"/>
              </w:rPr>
              <w:t>основные</w:t>
            </w:r>
            <w:r w:rsidRPr="006E1857">
              <w:rPr>
                <w:b/>
                <w:i/>
                <w:sz w:val="24"/>
                <w:szCs w:val="24"/>
              </w:rPr>
              <w:t xml:space="preserve"> </w:t>
            </w:r>
            <w:r w:rsidRPr="006E1857">
              <w:rPr>
                <w:bCs/>
                <w:iCs/>
                <w:sz w:val="24"/>
                <w:szCs w:val="24"/>
              </w:rPr>
              <w:t xml:space="preserve">методы, приемы и способы экономического анализа. </w:t>
            </w:r>
          </w:p>
          <w:p w14:paraId="33833612" w14:textId="77777777" w:rsidR="00C30A62" w:rsidRPr="006E1857" w:rsidRDefault="00C30A62" w:rsidP="00147FCA">
            <w:pPr>
              <w:pStyle w:val="a7"/>
              <w:tabs>
                <w:tab w:val="left" w:pos="0"/>
                <w:tab w:val="left" w:pos="313"/>
              </w:tabs>
              <w:ind w:left="0"/>
              <w:rPr>
                <w:rFonts w:ascii="Times New Roman" w:hAnsi="Times New Roman"/>
                <w:sz w:val="24"/>
                <w:szCs w:val="24"/>
              </w:rPr>
            </w:pPr>
            <w:r w:rsidRPr="006E1857">
              <w:rPr>
                <w:rFonts w:ascii="Times New Roman" w:hAnsi="Times New Roman"/>
                <w:b/>
                <w:i/>
                <w:sz w:val="24"/>
                <w:szCs w:val="24"/>
              </w:rPr>
              <w:t xml:space="preserve">Уметь: </w:t>
            </w:r>
            <w:r w:rsidRPr="006E1857">
              <w:rPr>
                <w:rFonts w:ascii="Times New Roman" w:hAnsi="Times New Roman"/>
                <w:sz w:val="24"/>
                <w:szCs w:val="24"/>
              </w:rPr>
              <w:t>разрабатывать и обосновывать предложения по совершенствованию методов экономического анализа для оценки эффективности деятельности экономических субъектов и изучения изменений бизнеса с использованием современных информационных технологий.</w:t>
            </w:r>
          </w:p>
          <w:p w14:paraId="4BBE158C" w14:textId="77777777" w:rsidR="00C30A62" w:rsidRPr="006E1857" w:rsidRDefault="00C30A62" w:rsidP="00147FCA">
            <w:pPr>
              <w:pStyle w:val="a7"/>
              <w:tabs>
                <w:tab w:val="left" w:pos="0"/>
                <w:tab w:val="left" w:pos="313"/>
              </w:tabs>
              <w:ind w:left="0"/>
              <w:rPr>
                <w:rFonts w:ascii="Times New Roman" w:hAnsi="Times New Roman"/>
                <w:b/>
                <w:sz w:val="24"/>
                <w:szCs w:val="24"/>
                <w:highlight w:val="yellow"/>
              </w:rPr>
            </w:pPr>
          </w:p>
        </w:tc>
      </w:tr>
      <w:tr w:rsidR="00C30A62" w:rsidRPr="00805805" w14:paraId="7CB06E38" w14:textId="77777777" w:rsidTr="002179C8">
        <w:trPr>
          <w:trHeight w:val="2543"/>
        </w:trPr>
        <w:tc>
          <w:tcPr>
            <w:tcW w:w="846" w:type="dxa"/>
            <w:vMerge/>
          </w:tcPr>
          <w:p w14:paraId="7655726D" w14:textId="77777777" w:rsidR="00C30A62" w:rsidRPr="006E1857" w:rsidRDefault="00C30A62" w:rsidP="00147FCA">
            <w:pPr>
              <w:tabs>
                <w:tab w:val="left" w:pos="0"/>
                <w:tab w:val="left" w:pos="313"/>
              </w:tabs>
              <w:contextualSpacing/>
              <w:rPr>
                <w:color w:val="000000"/>
                <w:sz w:val="24"/>
                <w:szCs w:val="24"/>
              </w:rPr>
            </w:pPr>
          </w:p>
        </w:tc>
        <w:tc>
          <w:tcPr>
            <w:tcW w:w="1984" w:type="dxa"/>
            <w:vMerge/>
          </w:tcPr>
          <w:p w14:paraId="4713BF20" w14:textId="77777777" w:rsidR="00C30A62" w:rsidRPr="006E1857" w:rsidRDefault="00C30A62" w:rsidP="00147FCA">
            <w:pPr>
              <w:tabs>
                <w:tab w:val="left" w:pos="0"/>
                <w:tab w:val="left" w:pos="313"/>
              </w:tabs>
              <w:contextualSpacing/>
              <w:rPr>
                <w:color w:val="000000"/>
                <w:sz w:val="24"/>
                <w:szCs w:val="24"/>
              </w:rPr>
            </w:pPr>
          </w:p>
        </w:tc>
        <w:tc>
          <w:tcPr>
            <w:tcW w:w="2410" w:type="dxa"/>
            <w:tcBorders>
              <w:top w:val="single" w:sz="4" w:space="0" w:color="auto"/>
              <w:bottom w:val="single" w:sz="4" w:space="0" w:color="auto"/>
            </w:tcBorders>
          </w:tcPr>
          <w:p w14:paraId="5B980E75" w14:textId="77777777" w:rsidR="00C30A62" w:rsidRPr="006E1857" w:rsidRDefault="00C30A62" w:rsidP="00C30A62">
            <w:pPr>
              <w:pStyle w:val="a7"/>
              <w:numPr>
                <w:ilvl w:val="0"/>
                <w:numId w:val="8"/>
              </w:numPr>
              <w:tabs>
                <w:tab w:val="left" w:pos="0"/>
                <w:tab w:val="left" w:pos="313"/>
              </w:tabs>
              <w:suppressAutoHyphens w:val="0"/>
              <w:ind w:left="0" w:firstLine="0"/>
              <w:contextualSpacing/>
              <w:jc w:val="left"/>
              <w:rPr>
                <w:rFonts w:ascii="Times New Roman" w:hAnsi="Times New Roman"/>
                <w:sz w:val="24"/>
                <w:szCs w:val="24"/>
              </w:rPr>
            </w:pPr>
            <w:r w:rsidRPr="006E1857">
              <w:rPr>
                <w:rFonts w:ascii="Times New Roman" w:hAnsi="Times New Roman"/>
                <w:sz w:val="24"/>
                <w:szCs w:val="24"/>
              </w:rPr>
              <w:t>Разрабатывает новые и адаптирует существующие методы сбора и обработки статистической информации и статистической поддержки управленческих решений.</w:t>
            </w:r>
          </w:p>
        </w:tc>
        <w:tc>
          <w:tcPr>
            <w:tcW w:w="4111" w:type="dxa"/>
            <w:tcBorders>
              <w:top w:val="single" w:sz="4" w:space="0" w:color="auto"/>
              <w:bottom w:val="single" w:sz="4" w:space="0" w:color="auto"/>
            </w:tcBorders>
          </w:tcPr>
          <w:p w14:paraId="736F848E" w14:textId="77777777" w:rsidR="00C30A62" w:rsidRPr="006E1857" w:rsidRDefault="00C30A62" w:rsidP="00147FCA">
            <w:pPr>
              <w:pStyle w:val="a7"/>
              <w:tabs>
                <w:tab w:val="left" w:pos="0"/>
                <w:tab w:val="left" w:pos="313"/>
              </w:tabs>
              <w:ind w:left="0"/>
              <w:rPr>
                <w:rFonts w:ascii="Times New Roman" w:hAnsi="Times New Roman"/>
                <w:sz w:val="24"/>
                <w:szCs w:val="24"/>
              </w:rPr>
            </w:pPr>
            <w:r w:rsidRPr="006E1857">
              <w:rPr>
                <w:rFonts w:ascii="Times New Roman" w:hAnsi="Times New Roman"/>
                <w:b/>
                <w:i/>
                <w:sz w:val="24"/>
                <w:szCs w:val="24"/>
              </w:rPr>
              <w:t xml:space="preserve">Знать: </w:t>
            </w:r>
            <w:r w:rsidRPr="006E1857">
              <w:rPr>
                <w:rFonts w:ascii="Times New Roman" w:hAnsi="Times New Roman"/>
                <w:sz w:val="24"/>
                <w:szCs w:val="24"/>
              </w:rPr>
              <w:t>особенности формирования статистической отчетности по отраслям, территориям и другим сегментам хозяйственной деятельности; методы сбора и обработки статистической информации и статистической поддержки управленческих решений.</w:t>
            </w:r>
          </w:p>
          <w:p w14:paraId="183D2490" w14:textId="77777777" w:rsidR="00C30A62" w:rsidRPr="004720F0" w:rsidRDefault="00C30A62" w:rsidP="00147FCA">
            <w:pPr>
              <w:pStyle w:val="a7"/>
              <w:tabs>
                <w:tab w:val="left" w:pos="0"/>
                <w:tab w:val="left" w:pos="313"/>
              </w:tabs>
              <w:ind w:left="0"/>
              <w:rPr>
                <w:rFonts w:ascii="Times New Roman" w:hAnsi="Times New Roman"/>
                <w:sz w:val="24"/>
                <w:szCs w:val="24"/>
              </w:rPr>
            </w:pPr>
            <w:r w:rsidRPr="006E1857">
              <w:rPr>
                <w:rFonts w:ascii="Times New Roman" w:hAnsi="Times New Roman"/>
                <w:b/>
                <w:i/>
                <w:sz w:val="24"/>
                <w:szCs w:val="24"/>
              </w:rPr>
              <w:t xml:space="preserve">Уметь: </w:t>
            </w:r>
            <w:r w:rsidRPr="006E1857">
              <w:rPr>
                <w:rFonts w:ascii="Times New Roman" w:hAnsi="Times New Roman"/>
                <w:sz w:val="24"/>
                <w:szCs w:val="24"/>
              </w:rPr>
              <w:t>разрабатывать новые и адаптировать существующие методы сбора и обработки статистической информации и статистической поддержки управленческих решений.</w:t>
            </w:r>
          </w:p>
        </w:tc>
      </w:tr>
      <w:tr w:rsidR="00C30A62" w:rsidRPr="001D6D32" w14:paraId="60CB360F" w14:textId="77777777" w:rsidTr="002179C8">
        <w:trPr>
          <w:trHeight w:val="2180"/>
        </w:trPr>
        <w:tc>
          <w:tcPr>
            <w:tcW w:w="846" w:type="dxa"/>
            <w:vMerge w:val="restart"/>
          </w:tcPr>
          <w:p w14:paraId="1781463E" w14:textId="77777777" w:rsidR="00C30A62" w:rsidRPr="006E1857" w:rsidRDefault="00C30A62" w:rsidP="00147FCA">
            <w:pPr>
              <w:tabs>
                <w:tab w:val="left" w:pos="0"/>
                <w:tab w:val="left" w:pos="313"/>
              </w:tabs>
              <w:contextualSpacing/>
              <w:rPr>
                <w:b/>
                <w:sz w:val="24"/>
                <w:szCs w:val="24"/>
              </w:rPr>
            </w:pPr>
            <w:r w:rsidRPr="006E1857">
              <w:rPr>
                <w:color w:val="000000"/>
                <w:sz w:val="24"/>
                <w:szCs w:val="24"/>
              </w:rPr>
              <w:t>ПКС-5</w:t>
            </w:r>
          </w:p>
        </w:tc>
        <w:tc>
          <w:tcPr>
            <w:tcW w:w="1984" w:type="dxa"/>
            <w:vMerge w:val="restart"/>
          </w:tcPr>
          <w:p w14:paraId="4632026E" w14:textId="77777777" w:rsidR="00C30A62" w:rsidRDefault="00C30A62" w:rsidP="00147FCA">
            <w:pPr>
              <w:tabs>
                <w:tab w:val="left" w:pos="0"/>
                <w:tab w:val="left" w:pos="313"/>
              </w:tabs>
              <w:contextualSpacing/>
              <w:rPr>
                <w:sz w:val="24"/>
                <w:szCs w:val="24"/>
              </w:rPr>
            </w:pPr>
            <w:r w:rsidRPr="006E1857">
              <w:rPr>
                <w:sz w:val="24"/>
                <w:szCs w:val="24"/>
              </w:rPr>
              <w:t>Способность к развитию теории и методологии экономической безопасности государства и хозяйствующих субъектов, управления рисками в деятельности хозяйствующих субъектов</w:t>
            </w:r>
          </w:p>
          <w:p w14:paraId="07F7D173" w14:textId="77777777" w:rsidR="003006EB" w:rsidRDefault="003006EB" w:rsidP="00147FCA">
            <w:pPr>
              <w:tabs>
                <w:tab w:val="left" w:pos="0"/>
                <w:tab w:val="left" w:pos="313"/>
              </w:tabs>
              <w:contextualSpacing/>
              <w:rPr>
                <w:sz w:val="24"/>
                <w:szCs w:val="24"/>
              </w:rPr>
            </w:pPr>
          </w:p>
          <w:p w14:paraId="13814FF0" w14:textId="4237C856" w:rsidR="003006EB" w:rsidRDefault="003006EB" w:rsidP="003006EB">
            <w:pPr>
              <w:tabs>
                <w:tab w:val="left" w:pos="0"/>
                <w:tab w:val="left" w:pos="313"/>
              </w:tabs>
              <w:contextualSpacing/>
              <w:rPr>
                <w:sz w:val="24"/>
                <w:szCs w:val="24"/>
              </w:rPr>
            </w:pPr>
            <w:proofErr w:type="spellStart"/>
            <w:r>
              <w:rPr>
                <w:sz w:val="24"/>
                <w:szCs w:val="24"/>
              </w:rPr>
              <w:t>струменты</w:t>
            </w:r>
            <w:proofErr w:type="spellEnd"/>
            <w:r>
              <w:rPr>
                <w:sz w:val="24"/>
                <w:szCs w:val="24"/>
              </w:rPr>
              <w:t xml:space="preserve"> повышения экономической </w:t>
            </w:r>
            <w:r>
              <w:rPr>
                <w:sz w:val="24"/>
                <w:szCs w:val="24"/>
              </w:rPr>
              <w:lastRenderedPageBreak/>
              <w:t xml:space="preserve">безопасности.  </w:t>
            </w:r>
          </w:p>
          <w:p w14:paraId="55708194" w14:textId="1FB91504" w:rsidR="003006EB" w:rsidRPr="006E1857" w:rsidRDefault="003006EB" w:rsidP="00147FCA">
            <w:pPr>
              <w:tabs>
                <w:tab w:val="left" w:pos="0"/>
                <w:tab w:val="left" w:pos="313"/>
              </w:tabs>
              <w:contextualSpacing/>
              <w:rPr>
                <w:b/>
                <w:sz w:val="24"/>
                <w:szCs w:val="24"/>
              </w:rPr>
            </w:pPr>
          </w:p>
        </w:tc>
        <w:tc>
          <w:tcPr>
            <w:tcW w:w="2410" w:type="dxa"/>
          </w:tcPr>
          <w:p w14:paraId="5827E86D" w14:textId="77777777" w:rsidR="00C30A62" w:rsidRPr="006E1857" w:rsidRDefault="00C30A62" w:rsidP="00C30A62">
            <w:pPr>
              <w:widowControl/>
              <w:numPr>
                <w:ilvl w:val="0"/>
                <w:numId w:val="10"/>
              </w:numPr>
              <w:tabs>
                <w:tab w:val="left" w:pos="431"/>
              </w:tabs>
              <w:autoSpaceDE/>
              <w:autoSpaceDN/>
              <w:adjustRightInd/>
              <w:ind w:left="0" w:firstLine="0"/>
              <w:jc w:val="both"/>
              <w:rPr>
                <w:sz w:val="24"/>
                <w:szCs w:val="24"/>
              </w:rPr>
            </w:pPr>
            <w:r w:rsidRPr="006E1857">
              <w:rPr>
                <w:sz w:val="24"/>
                <w:szCs w:val="24"/>
              </w:rPr>
              <w:lastRenderedPageBreak/>
              <w:t>Развивает теорию и методологию экономической безопасности государства и хозяйствующих субъектов.</w:t>
            </w:r>
          </w:p>
          <w:p w14:paraId="0E0C7963" w14:textId="77777777" w:rsidR="00C30A62" w:rsidRPr="006E1857" w:rsidRDefault="00C30A62" w:rsidP="00147FCA">
            <w:pPr>
              <w:pStyle w:val="a7"/>
              <w:tabs>
                <w:tab w:val="left" w:pos="0"/>
                <w:tab w:val="left" w:pos="313"/>
              </w:tabs>
              <w:ind w:left="0"/>
              <w:rPr>
                <w:rFonts w:ascii="Times New Roman" w:hAnsi="Times New Roman"/>
                <w:b/>
                <w:sz w:val="24"/>
                <w:szCs w:val="24"/>
              </w:rPr>
            </w:pPr>
          </w:p>
        </w:tc>
        <w:tc>
          <w:tcPr>
            <w:tcW w:w="4111" w:type="dxa"/>
          </w:tcPr>
          <w:p w14:paraId="0F999200" w14:textId="77777777" w:rsidR="00C30A62" w:rsidRPr="006E1857" w:rsidRDefault="00C30A62" w:rsidP="00147FCA">
            <w:pPr>
              <w:tabs>
                <w:tab w:val="left" w:pos="431"/>
              </w:tabs>
              <w:jc w:val="both"/>
              <w:rPr>
                <w:sz w:val="24"/>
                <w:szCs w:val="24"/>
              </w:rPr>
            </w:pPr>
            <w:r w:rsidRPr="006E1857">
              <w:rPr>
                <w:b/>
                <w:i/>
                <w:sz w:val="24"/>
                <w:szCs w:val="24"/>
              </w:rPr>
              <w:t xml:space="preserve">Знать: </w:t>
            </w:r>
            <w:r w:rsidRPr="006E1857">
              <w:rPr>
                <w:bCs/>
                <w:iCs/>
                <w:sz w:val="24"/>
                <w:szCs w:val="24"/>
              </w:rPr>
              <w:t>основные положения</w:t>
            </w:r>
            <w:r w:rsidRPr="006E1857">
              <w:rPr>
                <w:b/>
                <w:iCs/>
                <w:sz w:val="24"/>
                <w:szCs w:val="24"/>
              </w:rPr>
              <w:t xml:space="preserve"> </w:t>
            </w:r>
            <w:r w:rsidRPr="006E1857">
              <w:rPr>
                <w:sz w:val="24"/>
                <w:szCs w:val="24"/>
              </w:rPr>
              <w:t>теории и методологию экономической безопасности государства и хозяйствующих субъектов.</w:t>
            </w:r>
            <w:r w:rsidRPr="006E1857">
              <w:rPr>
                <w:bCs/>
                <w:sz w:val="24"/>
                <w:szCs w:val="24"/>
              </w:rPr>
              <w:t xml:space="preserve"> </w:t>
            </w:r>
          </w:p>
          <w:p w14:paraId="1182C4F9" w14:textId="77777777" w:rsidR="00C30A62" w:rsidRPr="006E1857" w:rsidRDefault="00C30A62" w:rsidP="00147FCA">
            <w:pPr>
              <w:tabs>
                <w:tab w:val="left" w:pos="431"/>
              </w:tabs>
              <w:jc w:val="both"/>
              <w:rPr>
                <w:sz w:val="24"/>
                <w:szCs w:val="24"/>
              </w:rPr>
            </w:pPr>
            <w:r w:rsidRPr="006E1857">
              <w:rPr>
                <w:b/>
                <w:i/>
                <w:sz w:val="24"/>
                <w:szCs w:val="24"/>
              </w:rPr>
              <w:t>Уметь</w:t>
            </w:r>
            <w:r w:rsidRPr="006E1857">
              <w:rPr>
                <w:sz w:val="24"/>
                <w:szCs w:val="24"/>
              </w:rPr>
              <w:t>: развивать теорию и методологию экономической безопасности государства и хозяйствующих субъектов.</w:t>
            </w:r>
          </w:p>
        </w:tc>
      </w:tr>
      <w:tr w:rsidR="00C30A62" w:rsidRPr="001D6D32" w14:paraId="5C695C07" w14:textId="77777777" w:rsidTr="002179C8">
        <w:trPr>
          <w:trHeight w:val="2250"/>
        </w:trPr>
        <w:tc>
          <w:tcPr>
            <w:tcW w:w="846" w:type="dxa"/>
            <w:vMerge/>
          </w:tcPr>
          <w:p w14:paraId="6EE5C0BA" w14:textId="77777777" w:rsidR="00C30A62" w:rsidRPr="006E1857" w:rsidRDefault="00C30A62" w:rsidP="00147FCA">
            <w:pPr>
              <w:tabs>
                <w:tab w:val="left" w:pos="0"/>
                <w:tab w:val="left" w:pos="313"/>
              </w:tabs>
              <w:contextualSpacing/>
              <w:rPr>
                <w:color w:val="000000"/>
                <w:sz w:val="24"/>
                <w:szCs w:val="24"/>
              </w:rPr>
            </w:pPr>
          </w:p>
        </w:tc>
        <w:tc>
          <w:tcPr>
            <w:tcW w:w="1984" w:type="dxa"/>
            <w:vMerge/>
          </w:tcPr>
          <w:p w14:paraId="7F1F9342" w14:textId="77777777" w:rsidR="00C30A62" w:rsidRPr="006E1857" w:rsidRDefault="00C30A62" w:rsidP="00147FCA">
            <w:pPr>
              <w:tabs>
                <w:tab w:val="left" w:pos="0"/>
                <w:tab w:val="left" w:pos="313"/>
              </w:tabs>
              <w:contextualSpacing/>
              <w:rPr>
                <w:color w:val="000000"/>
                <w:sz w:val="24"/>
                <w:szCs w:val="24"/>
              </w:rPr>
            </w:pPr>
          </w:p>
        </w:tc>
        <w:tc>
          <w:tcPr>
            <w:tcW w:w="2410" w:type="dxa"/>
          </w:tcPr>
          <w:p w14:paraId="79613632" w14:textId="77777777" w:rsidR="00C30A62" w:rsidRPr="006E1857" w:rsidRDefault="00C30A62" w:rsidP="00C30A62">
            <w:pPr>
              <w:widowControl/>
              <w:numPr>
                <w:ilvl w:val="0"/>
                <w:numId w:val="10"/>
              </w:numPr>
              <w:tabs>
                <w:tab w:val="left" w:pos="431"/>
              </w:tabs>
              <w:autoSpaceDE/>
              <w:autoSpaceDN/>
              <w:adjustRightInd/>
              <w:ind w:left="0" w:firstLine="0"/>
              <w:jc w:val="both"/>
              <w:rPr>
                <w:sz w:val="24"/>
                <w:szCs w:val="24"/>
              </w:rPr>
            </w:pPr>
            <w:r w:rsidRPr="006E1857">
              <w:rPr>
                <w:sz w:val="24"/>
                <w:szCs w:val="24"/>
              </w:rPr>
              <w:t>Определяет научно-обоснованные пути управления рисками в деятельности хозяйствующих субъектов.</w:t>
            </w:r>
          </w:p>
          <w:p w14:paraId="216919AC" w14:textId="77777777" w:rsidR="00C30A62" w:rsidRPr="006E1857" w:rsidRDefault="00C30A62" w:rsidP="00147FCA">
            <w:pPr>
              <w:tabs>
                <w:tab w:val="left" w:pos="431"/>
              </w:tabs>
              <w:rPr>
                <w:sz w:val="24"/>
                <w:szCs w:val="24"/>
              </w:rPr>
            </w:pPr>
          </w:p>
        </w:tc>
        <w:tc>
          <w:tcPr>
            <w:tcW w:w="4111" w:type="dxa"/>
          </w:tcPr>
          <w:p w14:paraId="580A988D" w14:textId="77777777" w:rsidR="00C30A62" w:rsidRPr="006E1857" w:rsidRDefault="00C30A62" w:rsidP="00147FCA">
            <w:pPr>
              <w:tabs>
                <w:tab w:val="left" w:pos="431"/>
              </w:tabs>
              <w:jc w:val="both"/>
              <w:rPr>
                <w:sz w:val="24"/>
                <w:szCs w:val="24"/>
              </w:rPr>
            </w:pPr>
            <w:r w:rsidRPr="006E1857">
              <w:rPr>
                <w:b/>
                <w:i/>
                <w:sz w:val="24"/>
                <w:szCs w:val="24"/>
              </w:rPr>
              <w:t xml:space="preserve">Знать: </w:t>
            </w:r>
            <w:r w:rsidRPr="006E1857">
              <w:rPr>
                <w:bCs/>
                <w:iCs/>
                <w:sz w:val="24"/>
                <w:szCs w:val="24"/>
              </w:rPr>
              <w:t>методы и инструментарий управления рисками</w:t>
            </w:r>
            <w:r w:rsidRPr="006E1857">
              <w:rPr>
                <w:sz w:val="24"/>
                <w:szCs w:val="24"/>
              </w:rPr>
              <w:t xml:space="preserve"> в деятельности хозяйствующих субъектов.</w:t>
            </w:r>
          </w:p>
          <w:p w14:paraId="298B347D" w14:textId="77777777" w:rsidR="00C30A62" w:rsidRPr="006E1857" w:rsidRDefault="00C30A62" w:rsidP="00147FCA">
            <w:pPr>
              <w:pStyle w:val="a7"/>
              <w:tabs>
                <w:tab w:val="left" w:pos="0"/>
                <w:tab w:val="left" w:pos="313"/>
              </w:tabs>
              <w:ind w:left="0"/>
              <w:rPr>
                <w:rFonts w:ascii="Times New Roman" w:hAnsi="Times New Roman"/>
                <w:b/>
                <w:sz w:val="24"/>
                <w:szCs w:val="24"/>
                <w:highlight w:val="yellow"/>
              </w:rPr>
            </w:pPr>
            <w:r w:rsidRPr="006E1857">
              <w:rPr>
                <w:rFonts w:ascii="Times New Roman" w:hAnsi="Times New Roman"/>
                <w:b/>
                <w:i/>
                <w:sz w:val="24"/>
                <w:szCs w:val="24"/>
              </w:rPr>
              <w:t>Уметь:</w:t>
            </w:r>
            <w:r w:rsidRPr="006E1857">
              <w:rPr>
                <w:rFonts w:ascii="Times New Roman" w:hAnsi="Times New Roman"/>
                <w:sz w:val="24"/>
                <w:szCs w:val="24"/>
              </w:rPr>
              <w:t xml:space="preserve"> определять и научно обосновывать пути управления рисками в деятельности хозяйствующих субъектов. </w:t>
            </w:r>
          </w:p>
        </w:tc>
      </w:tr>
      <w:tr w:rsidR="00C30A62" w:rsidRPr="001D6D32" w14:paraId="3DD6D6E9" w14:textId="77777777" w:rsidTr="002179C8">
        <w:trPr>
          <w:trHeight w:val="2416"/>
        </w:trPr>
        <w:tc>
          <w:tcPr>
            <w:tcW w:w="846" w:type="dxa"/>
            <w:vMerge/>
          </w:tcPr>
          <w:p w14:paraId="50FC505C" w14:textId="77777777" w:rsidR="00C30A62" w:rsidRPr="00805805" w:rsidRDefault="00C30A62" w:rsidP="00147FCA">
            <w:pPr>
              <w:tabs>
                <w:tab w:val="left" w:pos="0"/>
                <w:tab w:val="left" w:pos="313"/>
              </w:tabs>
              <w:contextualSpacing/>
              <w:rPr>
                <w:color w:val="000000"/>
                <w:sz w:val="24"/>
                <w:szCs w:val="24"/>
              </w:rPr>
            </w:pPr>
          </w:p>
        </w:tc>
        <w:tc>
          <w:tcPr>
            <w:tcW w:w="1984" w:type="dxa"/>
            <w:vMerge/>
          </w:tcPr>
          <w:p w14:paraId="7AA3AEC3" w14:textId="77777777" w:rsidR="00C30A62" w:rsidRPr="00805805" w:rsidRDefault="00C30A62" w:rsidP="00147FCA">
            <w:pPr>
              <w:tabs>
                <w:tab w:val="left" w:pos="0"/>
                <w:tab w:val="left" w:pos="313"/>
              </w:tabs>
              <w:contextualSpacing/>
              <w:rPr>
                <w:color w:val="000000"/>
                <w:sz w:val="24"/>
                <w:szCs w:val="24"/>
              </w:rPr>
            </w:pPr>
          </w:p>
        </w:tc>
        <w:tc>
          <w:tcPr>
            <w:tcW w:w="2410" w:type="dxa"/>
          </w:tcPr>
          <w:p w14:paraId="74746AC5" w14:textId="77777777" w:rsidR="00C30A62" w:rsidRPr="004720F0" w:rsidRDefault="00C30A62" w:rsidP="00C30A62">
            <w:pPr>
              <w:pStyle w:val="a7"/>
              <w:numPr>
                <w:ilvl w:val="0"/>
                <w:numId w:val="10"/>
              </w:numPr>
              <w:tabs>
                <w:tab w:val="left" w:pos="0"/>
                <w:tab w:val="left" w:pos="313"/>
              </w:tabs>
              <w:suppressAutoHyphens w:val="0"/>
              <w:ind w:left="0" w:firstLine="0"/>
              <w:contextualSpacing/>
              <w:jc w:val="left"/>
              <w:rPr>
                <w:rFonts w:ascii="Times New Roman" w:hAnsi="Times New Roman"/>
                <w:sz w:val="24"/>
                <w:szCs w:val="24"/>
              </w:rPr>
            </w:pPr>
            <w:r w:rsidRPr="004720F0">
              <w:rPr>
                <w:rFonts w:ascii="Times New Roman" w:hAnsi="Times New Roman"/>
                <w:sz w:val="24"/>
                <w:szCs w:val="24"/>
              </w:rPr>
              <w:t xml:space="preserve">Разрабатывает новые и адаптирует существующие методы, механизмы и инструменты повышения экономической безопасности. </w:t>
            </w:r>
          </w:p>
        </w:tc>
        <w:tc>
          <w:tcPr>
            <w:tcW w:w="4111" w:type="dxa"/>
          </w:tcPr>
          <w:p w14:paraId="3130F231" w14:textId="77777777" w:rsidR="00C30A62" w:rsidRPr="004720F0" w:rsidRDefault="00C30A62" w:rsidP="00147FCA">
            <w:pPr>
              <w:pStyle w:val="a7"/>
              <w:tabs>
                <w:tab w:val="left" w:pos="0"/>
                <w:tab w:val="left" w:pos="313"/>
              </w:tabs>
              <w:ind w:left="0"/>
              <w:rPr>
                <w:rFonts w:ascii="Times New Roman" w:hAnsi="Times New Roman"/>
                <w:sz w:val="24"/>
                <w:szCs w:val="24"/>
              </w:rPr>
            </w:pPr>
            <w:r w:rsidRPr="004720F0">
              <w:rPr>
                <w:rFonts w:ascii="Times New Roman" w:hAnsi="Times New Roman"/>
                <w:b/>
                <w:i/>
                <w:sz w:val="24"/>
                <w:szCs w:val="24"/>
              </w:rPr>
              <w:t>Знать:</w:t>
            </w:r>
            <w:r w:rsidRPr="004720F0">
              <w:rPr>
                <w:rFonts w:ascii="Times New Roman" w:hAnsi="Times New Roman"/>
                <w:sz w:val="24"/>
                <w:szCs w:val="24"/>
              </w:rPr>
              <w:t xml:space="preserve"> современные методы, механизмы и инструменты повышения экономической безопасности.</w:t>
            </w:r>
          </w:p>
          <w:p w14:paraId="3DC8078F" w14:textId="77777777" w:rsidR="00C30A62" w:rsidRPr="004720F0" w:rsidRDefault="00C30A62" w:rsidP="00147FCA">
            <w:pPr>
              <w:pStyle w:val="a7"/>
              <w:tabs>
                <w:tab w:val="left" w:pos="0"/>
                <w:tab w:val="left" w:pos="313"/>
              </w:tabs>
              <w:ind w:left="0"/>
              <w:rPr>
                <w:rFonts w:ascii="Times New Roman" w:hAnsi="Times New Roman"/>
                <w:b/>
                <w:i/>
                <w:sz w:val="24"/>
                <w:szCs w:val="24"/>
                <w:highlight w:val="yellow"/>
              </w:rPr>
            </w:pPr>
            <w:r w:rsidRPr="004720F0">
              <w:rPr>
                <w:rFonts w:ascii="Times New Roman" w:hAnsi="Times New Roman"/>
                <w:b/>
                <w:i/>
                <w:sz w:val="24"/>
                <w:szCs w:val="24"/>
              </w:rPr>
              <w:t xml:space="preserve">Уметь: </w:t>
            </w:r>
            <w:r w:rsidRPr="004720F0">
              <w:rPr>
                <w:rFonts w:ascii="Times New Roman" w:hAnsi="Times New Roman"/>
                <w:sz w:val="24"/>
                <w:szCs w:val="24"/>
              </w:rPr>
              <w:t xml:space="preserve">разрабатывать новые и адаптировать существующие методы, механизмы и инструменты повышения экономической безопасности. </w:t>
            </w:r>
          </w:p>
        </w:tc>
      </w:tr>
    </w:tbl>
    <w:p w14:paraId="64CC6F9C" w14:textId="77777777" w:rsidR="00C30A62" w:rsidRPr="00C30A62" w:rsidRDefault="00C30A62" w:rsidP="00C30A62"/>
    <w:p w14:paraId="199CB868" w14:textId="77777777" w:rsidR="003E7146" w:rsidRDefault="003E7146" w:rsidP="003E7146">
      <w:pPr>
        <w:rPr>
          <w:rFonts w:eastAsia="SimSun"/>
        </w:rPr>
      </w:pPr>
    </w:p>
    <w:p w14:paraId="38805B8E" w14:textId="77777777" w:rsidR="003E7146" w:rsidRDefault="003E7146" w:rsidP="003E7146">
      <w:pPr>
        <w:keepNext/>
        <w:spacing w:line="360" w:lineRule="auto"/>
        <w:ind w:firstLine="709"/>
        <w:jc w:val="both"/>
        <w:outlineLvl w:val="0"/>
        <w:rPr>
          <w:b/>
          <w:bCs/>
          <w:kern w:val="32"/>
          <w:sz w:val="28"/>
          <w:szCs w:val="28"/>
        </w:rPr>
      </w:pPr>
      <w:bookmarkStart w:id="6" w:name="_Toc511122958"/>
      <w:bookmarkStart w:id="7" w:name="_Toc24449993"/>
      <w:bookmarkStart w:id="8" w:name="_Toc105145522"/>
      <w:bookmarkStart w:id="9" w:name="_Toc106612488"/>
      <w:bookmarkEnd w:id="5"/>
      <w:r w:rsidRPr="00401D9D">
        <w:rPr>
          <w:b/>
          <w:bCs/>
          <w:kern w:val="32"/>
          <w:sz w:val="28"/>
          <w:szCs w:val="28"/>
        </w:rPr>
        <w:t xml:space="preserve">Раздел 2. Содержание </w:t>
      </w:r>
      <w:bookmarkEnd w:id="6"/>
      <w:bookmarkEnd w:id="7"/>
      <w:r w:rsidRPr="00401D9D">
        <w:rPr>
          <w:b/>
          <w:bCs/>
          <w:kern w:val="32"/>
          <w:sz w:val="28"/>
          <w:szCs w:val="28"/>
        </w:rPr>
        <w:t>программы кандидатского экзамена</w:t>
      </w:r>
      <w:bookmarkEnd w:id="8"/>
      <w:bookmarkEnd w:id="9"/>
    </w:p>
    <w:p w14:paraId="2F451E72" w14:textId="77777777" w:rsidR="003E7146" w:rsidRPr="00AB6702" w:rsidRDefault="003E7146" w:rsidP="003E7146">
      <w:pPr>
        <w:keepNext/>
        <w:widowControl/>
        <w:autoSpaceDE/>
        <w:autoSpaceDN/>
        <w:adjustRightInd/>
        <w:spacing w:line="360" w:lineRule="auto"/>
        <w:ind w:firstLine="709"/>
        <w:jc w:val="center"/>
        <w:outlineLvl w:val="0"/>
        <w:rPr>
          <w:b/>
          <w:sz w:val="28"/>
          <w:szCs w:val="28"/>
          <w:lang w:eastAsia="ar-SA"/>
        </w:rPr>
      </w:pPr>
      <w:r w:rsidRPr="00AB6702">
        <w:rPr>
          <w:b/>
          <w:sz w:val="28"/>
          <w:szCs w:val="28"/>
          <w:lang w:eastAsia="ar-SA"/>
        </w:rPr>
        <w:t>Тема 1. Региональная экономика и пространственное развитие</w:t>
      </w:r>
    </w:p>
    <w:p w14:paraId="09ADB650" w14:textId="77777777" w:rsidR="003E7146" w:rsidRPr="00AB6702" w:rsidRDefault="003E7146" w:rsidP="003E7146">
      <w:pPr>
        <w:widowControl/>
        <w:suppressAutoHyphens/>
        <w:autoSpaceDE/>
        <w:autoSpaceDN/>
        <w:adjustRightInd/>
        <w:spacing w:line="360" w:lineRule="auto"/>
        <w:ind w:firstLine="709"/>
        <w:jc w:val="both"/>
        <w:rPr>
          <w:bCs/>
          <w:sz w:val="28"/>
          <w:szCs w:val="28"/>
          <w:lang w:eastAsia="ar-SA"/>
        </w:rPr>
      </w:pPr>
      <w:r w:rsidRPr="00AB6702">
        <w:rPr>
          <w:bCs/>
          <w:sz w:val="28"/>
          <w:szCs w:val="28"/>
          <w:lang w:eastAsia="ar-SA"/>
        </w:rPr>
        <w:t xml:space="preserve">Теории региональной и пространственной экономики. Регион как социально-экономическая система. Методы регионального анализа. Региональная диагностика. </w:t>
      </w:r>
    </w:p>
    <w:p w14:paraId="6837C5B2" w14:textId="77777777" w:rsidR="003E7146" w:rsidRPr="00AB6702" w:rsidRDefault="003E7146" w:rsidP="003E7146">
      <w:pPr>
        <w:widowControl/>
        <w:suppressAutoHyphens/>
        <w:autoSpaceDE/>
        <w:autoSpaceDN/>
        <w:adjustRightInd/>
        <w:spacing w:line="360" w:lineRule="auto"/>
        <w:ind w:firstLine="709"/>
        <w:jc w:val="both"/>
        <w:rPr>
          <w:rFonts w:ascii="Arial" w:hAnsi="Arial" w:cs="Arial"/>
          <w:color w:val="333333"/>
          <w:shd w:val="clear" w:color="auto" w:fill="FFFFFF"/>
          <w:lang w:eastAsia="ar-SA"/>
        </w:rPr>
      </w:pPr>
      <w:r w:rsidRPr="00AB6702">
        <w:rPr>
          <w:bCs/>
          <w:sz w:val="28"/>
          <w:szCs w:val="28"/>
          <w:lang w:eastAsia="ar-SA"/>
        </w:rPr>
        <w:t>Пространственное распределение экономических ресурсов. Основные формы пространственной организации национальной экономики.</w:t>
      </w:r>
      <w:r w:rsidRPr="00AB6702">
        <w:rPr>
          <w:rFonts w:ascii="Arial" w:hAnsi="Arial" w:cs="Arial"/>
          <w:color w:val="333333"/>
          <w:shd w:val="clear" w:color="auto" w:fill="FFFFFF"/>
          <w:lang w:eastAsia="ar-SA"/>
        </w:rPr>
        <w:t xml:space="preserve"> </w:t>
      </w:r>
    </w:p>
    <w:p w14:paraId="3EA82511" w14:textId="77777777" w:rsidR="003E7146" w:rsidRPr="00AB6702" w:rsidRDefault="003E7146" w:rsidP="003E7146">
      <w:pPr>
        <w:widowControl/>
        <w:suppressAutoHyphens/>
        <w:autoSpaceDE/>
        <w:autoSpaceDN/>
        <w:adjustRightInd/>
        <w:spacing w:line="360" w:lineRule="auto"/>
        <w:ind w:firstLine="709"/>
        <w:jc w:val="both"/>
        <w:rPr>
          <w:bCs/>
          <w:sz w:val="28"/>
          <w:szCs w:val="28"/>
          <w:lang w:eastAsia="ar-SA"/>
        </w:rPr>
      </w:pPr>
      <w:r w:rsidRPr="00AB6702">
        <w:rPr>
          <w:bCs/>
          <w:sz w:val="28"/>
          <w:szCs w:val="28"/>
          <w:lang w:eastAsia="ar-SA"/>
        </w:rPr>
        <w:t>Проблемы региональной социально-экономической дифференциации.</w:t>
      </w:r>
    </w:p>
    <w:p w14:paraId="53A2CA20" w14:textId="77777777" w:rsidR="003E7146" w:rsidRPr="00AB6702" w:rsidRDefault="003E7146" w:rsidP="003E7146">
      <w:pPr>
        <w:widowControl/>
        <w:suppressAutoHyphens/>
        <w:autoSpaceDE/>
        <w:autoSpaceDN/>
        <w:adjustRightInd/>
        <w:spacing w:line="360" w:lineRule="auto"/>
        <w:ind w:firstLine="709"/>
        <w:jc w:val="both"/>
        <w:rPr>
          <w:rFonts w:ascii="Arial" w:hAnsi="Arial" w:cs="Arial"/>
          <w:color w:val="333333"/>
          <w:shd w:val="clear" w:color="auto" w:fill="FFFFFF"/>
          <w:lang w:eastAsia="ar-SA"/>
        </w:rPr>
      </w:pPr>
      <w:r w:rsidRPr="00AB6702">
        <w:rPr>
          <w:bCs/>
          <w:sz w:val="28"/>
          <w:szCs w:val="28"/>
          <w:lang w:eastAsia="ar-SA"/>
        </w:rPr>
        <w:t>Региональная экономическая политика как система методов и инструментов управления территориальным (пространственным) развитием.</w:t>
      </w:r>
      <w:r w:rsidRPr="00AB6702">
        <w:rPr>
          <w:rFonts w:ascii="Arial" w:hAnsi="Arial" w:cs="Arial"/>
          <w:color w:val="333333"/>
          <w:shd w:val="clear" w:color="auto" w:fill="FFFFFF"/>
          <w:lang w:eastAsia="ar-SA"/>
        </w:rPr>
        <w:t xml:space="preserve"> </w:t>
      </w:r>
      <w:r w:rsidRPr="00AB6702">
        <w:rPr>
          <w:bCs/>
          <w:sz w:val="28"/>
          <w:szCs w:val="28"/>
          <w:lang w:eastAsia="ar-SA"/>
        </w:rPr>
        <w:t xml:space="preserve">Стратегическое планирование и прогнозирование регионального развития. Экономическое районирование как метод пространственной организации экономики. </w:t>
      </w:r>
    </w:p>
    <w:p w14:paraId="27311C5F" w14:textId="77777777" w:rsidR="003E7146" w:rsidRPr="00AB6702" w:rsidRDefault="003E7146" w:rsidP="003E7146">
      <w:pPr>
        <w:widowControl/>
        <w:suppressAutoHyphens/>
        <w:autoSpaceDE/>
        <w:autoSpaceDN/>
        <w:adjustRightInd/>
        <w:spacing w:line="360" w:lineRule="auto"/>
        <w:ind w:firstLine="709"/>
        <w:jc w:val="both"/>
        <w:rPr>
          <w:bCs/>
          <w:sz w:val="28"/>
          <w:szCs w:val="28"/>
          <w:lang w:eastAsia="ar-SA"/>
        </w:rPr>
      </w:pPr>
      <w:r w:rsidRPr="00AB6702">
        <w:rPr>
          <w:bCs/>
          <w:sz w:val="28"/>
          <w:szCs w:val="28"/>
          <w:lang w:eastAsia="ar-SA"/>
        </w:rPr>
        <w:t>Экономический механизм федеративных отношений.</w:t>
      </w:r>
      <w:r w:rsidRPr="00AB6702">
        <w:rPr>
          <w:rFonts w:ascii="Calibri" w:hAnsi="Calibri"/>
          <w:sz w:val="22"/>
          <w:szCs w:val="22"/>
          <w:lang w:eastAsia="ar-SA"/>
        </w:rPr>
        <w:t xml:space="preserve"> </w:t>
      </w:r>
      <w:r w:rsidRPr="00AB6702">
        <w:rPr>
          <w:bCs/>
          <w:sz w:val="28"/>
          <w:szCs w:val="28"/>
          <w:lang w:eastAsia="ar-SA"/>
        </w:rPr>
        <w:t>Бюджетный федерализм. Экономические и социальные проблемы местного самоуправления.</w:t>
      </w:r>
    </w:p>
    <w:p w14:paraId="221A2DD3" w14:textId="77777777" w:rsidR="003E7146" w:rsidRPr="00AB6702" w:rsidRDefault="003E7146" w:rsidP="003E7146">
      <w:pPr>
        <w:widowControl/>
        <w:suppressAutoHyphens/>
        <w:autoSpaceDE/>
        <w:autoSpaceDN/>
        <w:adjustRightInd/>
        <w:spacing w:line="360" w:lineRule="auto"/>
        <w:ind w:firstLine="709"/>
        <w:jc w:val="both"/>
        <w:rPr>
          <w:bCs/>
          <w:sz w:val="28"/>
          <w:szCs w:val="28"/>
          <w:highlight w:val="yellow"/>
          <w:lang w:eastAsia="ar-SA"/>
        </w:rPr>
      </w:pPr>
      <w:r w:rsidRPr="00AB6702">
        <w:rPr>
          <w:bCs/>
          <w:sz w:val="28"/>
          <w:szCs w:val="28"/>
          <w:lang w:eastAsia="ar-SA"/>
        </w:rPr>
        <w:t>Региональные и локальные рынки, их взаимодействие. Проблемы обеспечения единства экономического пространства</w:t>
      </w:r>
      <w:r w:rsidRPr="00AB6702">
        <w:rPr>
          <w:rFonts w:ascii="Calibri" w:hAnsi="Calibri"/>
          <w:sz w:val="22"/>
          <w:szCs w:val="22"/>
          <w:lang w:eastAsia="ar-SA"/>
        </w:rPr>
        <w:t>.</w:t>
      </w:r>
    </w:p>
    <w:p w14:paraId="615CABCD" w14:textId="77777777" w:rsidR="003E7146" w:rsidRPr="00AB6702" w:rsidRDefault="003E7146" w:rsidP="003E7146">
      <w:pPr>
        <w:widowControl/>
        <w:suppressAutoHyphens/>
        <w:autoSpaceDE/>
        <w:autoSpaceDN/>
        <w:adjustRightInd/>
        <w:spacing w:line="360" w:lineRule="auto"/>
        <w:ind w:firstLine="709"/>
        <w:jc w:val="both"/>
        <w:rPr>
          <w:bCs/>
          <w:sz w:val="28"/>
          <w:szCs w:val="28"/>
          <w:lang w:eastAsia="ar-SA"/>
        </w:rPr>
      </w:pPr>
      <w:r w:rsidRPr="00AB6702">
        <w:rPr>
          <w:bCs/>
          <w:sz w:val="28"/>
          <w:szCs w:val="28"/>
          <w:lang w:eastAsia="ar-SA"/>
        </w:rPr>
        <w:t xml:space="preserve">Мониторинг и оценка эффективности социально-экономического развития регионов и региональной экономической политики в Российской Федерации на разных уровнях (федеральном, региональном, муниципальном). </w:t>
      </w:r>
    </w:p>
    <w:p w14:paraId="3B37C17F" w14:textId="77777777" w:rsidR="003E7146" w:rsidRPr="0015250F" w:rsidRDefault="003E7146" w:rsidP="003E7146">
      <w:pPr>
        <w:keepNext/>
        <w:widowControl/>
        <w:autoSpaceDE/>
        <w:autoSpaceDN/>
        <w:adjustRightInd/>
        <w:ind w:firstLine="709"/>
        <w:jc w:val="center"/>
        <w:outlineLvl w:val="0"/>
        <w:rPr>
          <w:b/>
          <w:sz w:val="28"/>
          <w:szCs w:val="28"/>
          <w:lang w:eastAsia="ar-SA"/>
        </w:rPr>
      </w:pPr>
    </w:p>
    <w:p w14:paraId="6506FFCC" w14:textId="77777777" w:rsidR="003E7146" w:rsidRPr="00AB6702" w:rsidRDefault="003E7146" w:rsidP="003E7146">
      <w:pPr>
        <w:keepNext/>
        <w:widowControl/>
        <w:autoSpaceDE/>
        <w:autoSpaceDN/>
        <w:adjustRightInd/>
        <w:spacing w:line="360" w:lineRule="auto"/>
        <w:ind w:firstLine="709"/>
        <w:jc w:val="center"/>
        <w:outlineLvl w:val="0"/>
        <w:rPr>
          <w:b/>
          <w:sz w:val="28"/>
          <w:szCs w:val="28"/>
          <w:lang w:eastAsia="ar-SA"/>
        </w:rPr>
      </w:pPr>
      <w:r w:rsidRPr="00AB6702">
        <w:rPr>
          <w:b/>
          <w:sz w:val="28"/>
          <w:szCs w:val="28"/>
          <w:lang w:eastAsia="ar-SA"/>
        </w:rPr>
        <w:t>Тема 2. Экономика промышленности</w:t>
      </w:r>
    </w:p>
    <w:p w14:paraId="58902D12" w14:textId="77777777" w:rsidR="003E7146" w:rsidRPr="00AB6702" w:rsidRDefault="003E7146" w:rsidP="003E7146">
      <w:pPr>
        <w:widowControl/>
        <w:autoSpaceDE/>
        <w:autoSpaceDN/>
        <w:adjustRightInd/>
        <w:spacing w:line="360" w:lineRule="auto"/>
        <w:ind w:firstLine="709"/>
        <w:jc w:val="both"/>
        <w:rPr>
          <w:bCs/>
          <w:sz w:val="28"/>
          <w:szCs w:val="28"/>
          <w:lang w:eastAsia="ar-SA"/>
        </w:rPr>
      </w:pPr>
      <w:r w:rsidRPr="00AB6702">
        <w:rPr>
          <w:bCs/>
          <w:sz w:val="28"/>
          <w:szCs w:val="28"/>
          <w:lang w:eastAsia="ar-SA"/>
        </w:rPr>
        <w:t xml:space="preserve">Роль промышленности в народном хозяйстве РФ. Организационно-правовые формы промышленных организаций, их преимущества, недостатки, ограничения применения. Основные фонды и оборотные средства промышленных компаний, нематериальные активы. Управление знаниями в промышленной корпорации. Принципы формирования себестоимости. Системы мотивации и вознаграждения работников. </w:t>
      </w:r>
    </w:p>
    <w:p w14:paraId="2E1DDDF6" w14:textId="77777777" w:rsidR="003E7146" w:rsidRPr="00AB6702" w:rsidRDefault="003E7146" w:rsidP="003E7146">
      <w:pPr>
        <w:widowControl/>
        <w:autoSpaceDE/>
        <w:autoSpaceDN/>
        <w:adjustRightInd/>
        <w:spacing w:line="360" w:lineRule="auto"/>
        <w:ind w:firstLine="709"/>
        <w:jc w:val="both"/>
        <w:rPr>
          <w:bCs/>
          <w:sz w:val="28"/>
          <w:szCs w:val="28"/>
          <w:lang w:eastAsia="ar-SA"/>
        </w:rPr>
      </w:pPr>
      <w:r w:rsidRPr="00AB6702">
        <w:rPr>
          <w:bCs/>
          <w:sz w:val="28"/>
          <w:szCs w:val="28"/>
          <w:lang w:eastAsia="ar-SA"/>
        </w:rPr>
        <w:tab/>
        <w:t xml:space="preserve">Интегрированные корпоративные структуры в промышленности: виды, способы формирования, преимущества. Организационные структуры промышленных корпораций: линейная, матричная, сетевая, адаптивная и др. Корпоративные стратегии: интеграции, дезинтеграции, политическая, устойчивого роста. Аутсорсинг в промышленных корпорациях. Стратегические ресурсы промышленной компании. </w:t>
      </w:r>
    </w:p>
    <w:p w14:paraId="4AD8F8B7" w14:textId="77777777" w:rsidR="003E7146" w:rsidRPr="00AB6702" w:rsidRDefault="003E7146" w:rsidP="003E7146">
      <w:pPr>
        <w:widowControl/>
        <w:autoSpaceDE/>
        <w:autoSpaceDN/>
        <w:adjustRightInd/>
        <w:spacing w:line="360" w:lineRule="auto"/>
        <w:ind w:firstLine="709"/>
        <w:jc w:val="both"/>
        <w:rPr>
          <w:bCs/>
          <w:sz w:val="28"/>
          <w:szCs w:val="28"/>
          <w:lang w:eastAsia="en-US"/>
        </w:rPr>
      </w:pPr>
      <w:r w:rsidRPr="00AB6702">
        <w:rPr>
          <w:bCs/>
          <w:sz w:val="28"/>
          <w:szCs w:val="28"/>
          <w:lang w:eastAsia="ar-SA"/>
        </w:rPr>
        <w:tab/>
        <w:t>Промышленные корпорации в условиях цифровой и «зеленой» экономики: проблемы развития, политики и процедуры, направления совершенствования управления. Социальные и экологические программы. Управление рисками в промышленной корпорации. Показатели деятельности промышленной корпорации. Оценка эффективности деятельности компании</w:t>
      </w:r>
      <w:r w:rsidRPr="00AB6702">
        <w:rPr>
          <w:bCs/>
          <w:sz w:val="28"/>
          <w:szCs w:val="28"/>
          <w:lang w:eastAsia="en-US"/>
        </w:rPr>
        <w:t>.</w:t>
      </w:r>
    </w:p>
    <w:p w14:paraId="6C667A6B" w14:textId="77777777" w:rsidR="003E7146" w:rsidRPr="0015250F" w:rsidRDefault="003E7146" w:rsidP="003E7146">
      <w:pPr>
        <w:keepNext/>
        <w:widowControl/>
        <w:autoSpaceDE/>
        <w:autoSpaceDN/>
        <w:adjustRightInd/>
        <w:ind w:firstLine="709"/>
        <w:jc w:val="center"/>
        <w:outlineLvl w:val="0"/>
        <w:rPr>
          <w:b/>
          <w:sz w:val="28"/>
          <w:szCs w:val="28"/>
          <w:lang w:eastAsia="ar-SA"/>
        </w:rPr>
      </w:pPr>
    </w:p>
    <w:p w14:paraId="3273505C" w14:textId="77777777" w:rsidR="003E7146" w:rsidRPr="00AB6702" w:rsidRDefault="003E7146" w:rsidP="003E7146">
      <w:pPr>
        <w:keepNext/>
        <w:widowControl/>
        <w:autoSpaceDE/>
        <w:autoSpaceDN/>
        <w:adjustRightInd/>
        <w:spacing w:line="360" w:lineRule="auto"/>
        <w:ind w:firstLine="709"/>
        <w:jc w:val="center"/>
        <w:outlineLvl w:val="0"/>
        <w:rPr>
          <w:b/>
          <w:sz w:val="28"/>
          <w:szCs w:val="28"/>
          <w:lang w:eastAsia="ar-SA"/>
        </w:rPr>
      </w:pPr>
      <w:r w:rsidRPr="00AB6702">
        <w:rPr>
          <w:b/>
          <w:sz w:val="28"/>
          <w:szCs w:val="28"/>
          <w:lang w:eastAsia="ar-SA"/>
        </w:rPr>
        <w:t>Тема 3. Экономика инноваций</w:t>
      </w:r>
    </w:p>
    <w:p w14:paraId="0CDEB79C" w14:textId="49724F54" w:rsidR="003E7146" w:rsidRPr="00AB6702" w:rsidRDefault="003E7146" w:rsidP="003E7146">
      <w:pPr>
        <w:widowControl/>
        <w:autoSpaceDE/>
        <w:autoSpaceDN/>
        <w:adjustRightInd/>
        <w:spacing w:line="360" w:lineRule="auto"/>
        <w:ind w:firstLine="709"/>
        <w:jc w:val="both"/>
        <w:rPr>
          <w:sz w:val="28"/>
          <w:szCs w:val="28"/>
          <w:lang w:eastAsia="en-US"/>
        </w:rPr>
      </w:pPr>
      <w:r w:rsidRPr="00AB6702">
        <w:rPr>
          <w:sz w:val="28"/>
          <w:szCs w:val="28"/>
          <w:u w:val="single"/>
          <w:lang w:eastAsia="en-US"/>
        </w:rPr>
        <w:t>Национальные инновационные системы.</w:t>
      </w:r>
      <w:r w:rsidRPr="00AB6702">
        <w:rPr>
          <w:sz w:val="28"/>
          <w:szCs w:val="28"/>
          <w:lang w:eastAsia="en-US"/>
        </w:rPr>
        <w:t xml:space="preserve">  Концепция национальных инновационных систем (К. Фримен). Инновационная теория Й. Шумпетера. Теория институциональных изменений Д. Норта. Концепция </w:t>
      </w:r>
      <w:proofErr w:type="spellStart"/>
      <w:r w:rsidRPr="00AB6702">
        <w:rPr>
          <w:sz w:val="28"/>
          <w:szCs w:val="28"/>
          <w:lang w:eastAsia="en-US"/>
        </w:rPr>
        <w:t>техноглобализма</w:t>
      </w:r>
      <w:proofErr w:type="spellEnd"/>
      <w:r w:rsidRPr="00AB6702">
        <w:rPr>
          <w:sz w:val="28"/>
          <w:szCs w:val="28"/>
          <w:lang w:eastAsia="en-US"/>
        </w:rPr>
        <w:t xml:space="preserve"> и </w:t>
      </w:r>
      <w:proofErr w:type="spellStart"/>
      <w:r w:rsidRPr="00AB6702">
        <w:rPr>
          <w:sz w:val="28"/>
          <w:szCs w:val="28"/>
          <w:lang w:eastAsia="en-US"/>
        </w:rPr>
        <w:t>технопротекционизма</w:t>
      </w:r>
      <w:proofErr w:type="spellEnd"/>
      <w:r w:rsidRPr="00AB6702">
        <w:rPr>
          <w:sz w:val="28"/>
          <w:szCs w:val="28"/>
          <w:lang w:eastAsia="en-US"/>
        </w:rPr>
        <w:t xml:space="preserve">. Системы </w:t>
      </w:r>
      <w:proofErr w:type="spellStart"/>
      <w:r w:rsidRPr="00AB6702">
        <w:rPr>
          <w:sz w:val="28"/>
          <w:szCs w:val="28"/>
          <w:lang w:eastAsia="en-US"/>
        </w:rPr>
        <w:t>форсайт</w:t>
      </w:r>
      <w:proofErr w:type="spellEnd"/>
      <w:r w:rsidRPr="00AB6702">
        <w:rPr>
          <w:sz w:val="28"/>
          <w:szCs w:val="28"/>
          <w:lang w:eastAsia="en-US"/>
        </w:rPr>
        <w:t xml:space="preserve">-исследований науки и инноваций. Национальная инновационная система Российской Федерации. Роль государства в развитии инноваций. Инструменты государственной поддержки инноваций в Российской Федерации. </w:t>
      </w:r>
    </w:p>
    <w:p w14:paraId="57369B82" w14:textId="77777777" w:rsidR="003E7146" w:rsidRPr="00AB6702" w:rsidRDefault="003E7146" w:rsidP="003E7146">
      <w:pPr>
        <w:widowControl/>
        <w:autoSpaceDE/>
        <w:autoSpaceDN/>
        <w:adjustRightInd/>
        <w:spacing w:line="360" w:lineRule="auto"/>
        <w:ind w:firstLine="709"/>
        <w:jc w:val="both"/>
        <w:rPr>
          <w:sz w:val="28"/>
          <w:szCs w:val="28"/>
          <w:lang w:eastAsia="en-US"/>
        </w:rPr>
      </w:pPr>
      <w:r w:rsidRPr="00AB6702">
        <w:rPr>
          <w:sz w:val="28"/>
          <w:szCs w:val="28"/>
          <w:u w:val="single"/>
          <w:lang w:eastAsia="en-US"/>
        </w:rPr>
        <w:t>Региональные инновационные системы (РИС</w:t>
      </w:r>
      <w:r w:rsidRPr="00AB6702">
        <w:rPr>
          <w:sz w:val="28"/>
          <w:szCs w:val="28"/>
          <w:lang w:eastAsia="en-US"/>
        </w:rPr>
        <w:t xml:space="preserve">). Формирование региональных кластеров. Инновационные сети. Инновационные альянсы. Корпоративные инновационные системы (КИС). Содержание и </w:t>
      </w:r>
      <w:r w:rsidRPr="00AB6702">
        <w:rPr>
          <w:sz w:val="28"/>
          <w:szCs w:val="28"/>
          <w:lang w:eastAsia="en-US"/>
        </w:rPr>
        <w:lastRenderedPageBreak/>
        <w:t>функциональная схема КИС. Сравнительный анализ КИС корпораций. Особенности развития КИС в России.</w:t>
      </w:r>
    </w:p>
    <w:p w14:paraId="64F8C123" w14:textId="77777777" w:rsidR="003E7146" w:rsidRPr="00AB6702" w:rsidRDefault="003E7146" w:rsidP="003E7146">
      <w:pPr>
        <w:widowControl/>
        <w:autoSpaceDE/>
        <w:autoSpaceDN/>
        <w:adjustRightInd/>
        <w:spacing w:line="360" w:lineRule="auto"/>
        <w:ind w:firstLine="709"/>
        <w:jc w:val="both"/>
        <w:rPr>
          <w:sz w:val="28"/>
          <w:szCs w:val="28"/>
          <w:lang w:eastAsia="en-US"/>
        </w:rPr>
      </w:pPr>
      <w:r w:rsidRPr="00AB6702">
        <w:rPr>
          <w:sz w:val="28"/>
          <w:szCs w:val="28"/>
          <w:u w:val="single"/>
          <w:lang w:eastAsia="en-US"/>
        </w:rPr>
        <w:t>Инновации и инновационный бизнес.</w:t>
      </w:r>
      <w:r w:rsidRPr="00AB6702">
        <w:rPr>
          <w:sz w:val="28"/>
          <w:szCs w:val="28"/>
          <w:lang w:eastAsia="en-US"/>
        </w:rPr>
        <w:t xml:space="preserve">  Компания и инновационная среда. Модели роста компании. Инновационные платформы и отраслевые сети. Инновационная бизнес-деятельность компании. Инновационный потенциал компании. Стратегии развития потенциала. Теория решения изобретательских задач. ТРИЗ как метод развития творческого мышления. Методы и инструменты ТРИЗ в практической деятельности корпораций.</w:t>
      </w:r>
      <w:r w:rsidRPr="00AB6702">
        <w:rPr>
          <w:rFonts w:ascii="stk" w:hAnsi="stk"/>
          <w:color w:val="000000"/>
          <w:sz w:val="30"/>
          <w:szCs w:val="30"/>
          <w:shd w:val="clear" w:color="auto" w:fill="FFFFFF"/>
          <w:lang w:eastAsia="en-US"/>
        </w:rPr>
        <w:t xml:space="preserve"> </w:t>
      </w:r>
      <w:r w:rsidRPr="00AB6702">
        <w:rPr>
          <w:sz w:val="28"/>
          <w:szCs w:val="28"/>
          <w:lang w:eastAsia="en-US"/>
        </w:rPr>
        <w:t>Теория ценностного управления инновациями (</w:t>
      </w:r>
      <w:proofErr w:type="spellStart"/>
      <w:r w:rsidRPr="00AB6702">
        <w:rPr>
          <w:sz w:val="28"/>
          <w:szCs w:val="28"/>
          <w:lang w:eastAsia="en-US"/>
        </w:rPr>
        <w:t>Value-Based</w:t>
      </w:r>
      <w:proofErr w:type="spellEnd"/>
      <w:r w:rsidRPr="00AB6702">
        <w:rPr>
          <w:sz w:val="28"/>
          <w:szCs w:val="28"/>
          <w:lang w:eastAsia="en-US"/>
        </w:rPr>
        <w:t xml:space="preserve"> </w:t>
      </w:r>
      <w:proofErr w:type="spellStart"/>
      <w:r w:rsidRPr="00AB6702">
        <w:rPr>
          <w:sz w:val="28"/>
          <w:szCs w:val="28"/>
          <w:lang w:eastAsia="en-US"/>
        </w:rPr>
        <w:t>Project</w:t>
      </w:r>
      <w:proofErr w:type="spellEnd"/>
      <w:r w:rsidRPr="00AB6702">
        <w:rPr>
          <w:sz w:val="28"/>
          <w:szCs w:val="28"/>
          <w:lang w:eastAsia="en-US"/>
        </w:rPr>
        <w:t xml:space="preserve"> </w:t>
      </w:r>
      <w:proofErr w:type="spellStart"/>
      <w:r w:rsidRPr="00AB6702">
        <w:rPr>
          <w:sz w:val="28"/>
          <w:szCs w:val="28"/>
          <w:lang w:eastAsia="en-US"/>
        </w:rPr>
        <w:t>management</w:t>
      </w:r>
      <w:proofErr w:type="spellEnd"/>
      <w:r w:rsidRPr="00AB6702">
        <w:rPr>
          <w:sz w:val="28"/>
          <w:szCs w:val="28"/>
          <w:lang w:eastAsia="en-US"/>
        </w:rPr>
        <w:t>). Модели проектного бизнеса (IPMA, PMI, ISО).</w:t>
      </w:r>
    </w:p>
    <w:p w14:paraId="36163FAC" w14:textId="77777777" w:rsidR="003E7146" w:rsidRPr="00AB6702" w:rsidRDefault="003E7146" w:rsidP="003E7146">
      <w:pPr>
        <w:widowControl/>
        <w:autoSpaceDE/>
        <w:autoSpaceDN/>
        <w:adjustRightInd/>
        <w:spacing w:line="360" w:lineRule="auto"/>
        <w:ind w:firstLine="709"/>
        <w:jc w:val="both"/>
        <w:rPr>
          <w:sz w:val="28"/>
          <w:szCs w:val="28"/>
          <w:lang w:eastAsia="en-US"/>
        </w:rPr>
      </w:pPr>
      <w:r w:rsidRPr="00AB6702">
        <w:rPr>
          <w:sz w:val="28"/>
          <w:szCs w:val="28"/>
          <w:u w:val="single"/>
          <w:lang w:eastAsia="en-US"/>
        </w:rPr>
        <w:t>Финансирование инновационной деятельности.</w:t>
      </w:r>
      <w:r w:rsidRPr="00AB6702">
        <w:rPr>
          <w:sz w:val="28"/>
          <w:szCs w:val="28"/>
          <w:lang w:eastAsia="en-US"/>
        </w:rPr>
        <w:t xml:space="preserve"> Концепция управления стоимостью инновационного бизнеса. Финансовая архитектура инвестирования инноваций. Корпоративные стратегии финансирования инноваций. Бюджетное финансирование (федеральные национальные проекты и программы). Заёмное финансирование (банковский кредит, коммерческий кредит, облигационные займы). Акционерное (корпоративное) финансирование (IPO, ADR, GDR, EDR). Проектное финансирование. Венчурный капитал. Корпоративные венчурные фонды. Специфические формы финансирования инноваций (лизинг, факторинг, франчайзинг, форфейтинг). Корпоративный механизм интеграции финансовых ресурсов. </w:t>
      </w:r>
    </w:p>
    <w:p w14:paraId="0E9568CD" w14:textId="77777777" w:rsidR="003E7146" w:rsidRPr="00AB6702" w:rsidRDefault="003E7146" w:rsidP="003E7146">
      <w:pPr>
        <w:keepNext/>
        <w:widowControl/>
        <w:autoSpaceDE/>
        <w:autoSpaceDN/>
        <w:adjustRightInd/>
        <w:spacing w:line="360" w:lineRule="auto"/>
        <w:ind w:firstLine="709"/>
        <w:jc w:val="center"/>
        <w:outlineLvl w:val="0"/>
        <w:rPr>
          <w:b/>
          <w:sz w:val="28"/>
          <w:szCs w:val="28"/>
          <w:lang w:eastAsia="ar-SA"/>
        </w:rPr>
      </w:pPr>
      <w:r w:rsidRPr="00AB6702">
        <w:rPr>
          <w:b/>
          <w:sz w:val="28"/>
          <w:szCs w:val="28"/>
          <w:lang w:eastAsia="ar-SA"/>
        </w:rPr>
        <w:t>Тема 4. Маркетинг</w:t>
      </w:r>
    </w:p>
    <w:p w14:paraId="14E2469C" w14:textId="77777777" w:rsidR="003E7146" w:rsidRPr="00AB6702" w:rsidRDefault="003E7146" w:rsidP="003E7146">
      <w:pPr>
        <w:keepNext/>
        <w:widowControl/>
        <w:autoSpaceDE/>
        <w:autoSpaceDN/>
        <w:adjustRightInd/>
        <w:spacing w:line="360" w:lineRule="auto"/>
        <w:ind w:firstLine="709"/>
        <w:jc w:val="both"/>
        <w:outlineLvl w:val="0"/>
        <w:rPr>
          <w:sz w:val="28"/>
          <w:szCs w:val="28"/>
          <w:lang w:eastAsia="en-US"/>
        </w:rPr>
      </w:pPr>
      <w:r w:rsidRPr="00AB6702">
        <w:rPr>
          <w:sz w:val="28"/>
          <w:szCs w:val="28"/>
          <w:u w:val="single"/>
          <w:lang w:eastAsia="en-US"/>
        </w:rPr>
        <w:t>Теория, методология и современные направления развития маркетинга</w:t>
      </w:r>
      <w:r w:rsidRPr="00AB6702">
        <w:rPr>
          <w:sz w:val="28"/>
          <w:szCs w:val="28"/>
          <w:lang w:eastAsia="en-US"/>
        </w:rPr>
        <w:t>. Теория маркетинга. Концептуальные основы, содержание, формы и методы стратегического и операционного маркетинга. Методы и технологии проведения маркетинговых исследований. Моделирование стратегических и операционных маркетинговых решений.</w:t>
      </w:r>
    </w:p>
    <w:p w14:paraId="47BB82BF" w14:textId="77777777" w:rsidR="003E7146" w:rsidRPr="00AB6702" w:rsidRDefault="003E7146" w:rsidP="003E7146">
      <w:pPr>
        <w:keepNext/>
        <w:widowControl/>
        <w:autoSpaceDE/>
        <w:autoSpaceDN/>
        <w:adjustRightInd/>
        <w:spacing w:line="360" w:lineRule="auto"/>
        <w:ind w:firstLine="709"/>
        <w:jc w:val="both"/>
        <w:outlineLvl w:val="0"/>
        <w:rPr>
          <w:sz w:val="28"/>
          <w:szCs w:val="28"/>
          <w:lang w:eastAsia="en-US"/>
        </w:rPr>
      </w:pPr>
      <w:r w:rsidRPr="00AB6702">
        <w:rPr>
          <w:sz w:val="28"/>
          <w:szCs w:val="28"/>
          <w:u w:val="single"/>
          <w:lang w:eastAsia="en-US"/>
        </w:rPr>
        <w:t>Управление маркетинговой деятельностью</w:t>
      </w:r>
      <w:r w:rsidRPr="00AB6702">
        <w:rPr>
          <w:sz w:val="28"/>
          <w:szCs w:val="28"/>
          <w:lang w:eastAsia="en-US"/>
        </w:rPr>
        <w:t xml:space="preserve">. Современные направления и тренды развития маркетинговой деятельности. Маркетинг на рынках товаров и услуг. Маркетинговые стратегии и маркетинговая деятельность хозяйствующих субъектов. Состояние и тенденции развития внешней и </w:t>
      </w:r>
      <w:r w:rsidRPr="00AB6702">
        <w:rPr>
          <w:sz w:val="28"/>
          <w:szCs w:val="28"/>
          <w:lang w:eastAsia="en-US"/>
        </w:rPr>
        <w:lastRenderedPageBreak/>
        <w:t xml:space="preserve">внутренней среды маркетинговой деятельности, сегментация рынков и определение рыночных ниш. Поведение потребителей как фактор определения маркетинговых стратегий. Оценка деятельности конкурентов, ее использование в маркетинговое деятельности компании. Конкурентоспособность товаров (услуг). Бенчмаркинг. Социально-этический маркетинг в повышении социальной ответственности бизнеса. Маркетинг некоммерческих организаций. Маркетинг территорий как фактор социально-экономического развития, повышения инвестиционной активности и формирования </w:t>
      </w:r>
      <w:proofErr w:type="gramStart"/>
      <w:r w:rsidRPr="00AB6702">
        <w:rPr>
          <w:sz w:val="28"/>
          <w:szCs w:val="28"/>
          <w:lang w:eastAsia="en-US"/>
        </w:rPr>
        <w:t>благоприятного  имиджа</w:t>
      </w:r>
      <w:proofErr w:type="gramEnd"/>
      <w:r w:rsidRPr="00AB6702">
        <w:rPr>
          <w:sz w:val="28"/>
          <w:szCs w:val="28"/>
          <w:lang w:eastAsia="en-US"/>
        </w:rPr>
        <w:t xml:space="preserve"> территории.</w:t>
      </w:r>
    </w:p>
    <w:p w14:paraId="7F93BC70" w14:textId="77777777" w:rsidR="003E7146" w:rsidRPr="00AB6702" w:rsidRDefault="003E7146" w:rsidP="003E7146">
      <w:pPr>
        <w:keepNext/>
        <w:widowControl/>
        <w:autoSpaceDE/>
        <w:autoSpaceDN/>
        <w:adjustRightInd/>
        <w:spacing w:line="360" w:lineRule="auto"/>
        <w:ind w:firstLine="709"/>
        <w:jc w:val="both"/>
        <w:outlineLvl w:val="0"/>
        <w:rPr>
          <w:sz w:val="28"/>
          <w:szCs w:val="28"/>
          <w:lang w:eastAsia="en-US"/>
        </w:rPr>
      </w:pPr>
      <w:r w:rsidRPr="00AB6702">
        <w:rPr>
          <w:sz w:val="28"/>
          <w:szCs w:val="28"/>
          <w:u w:val="single"/>
          <w:lang w:eastAsia="en-US"/>
        </w:rPr>
        <w:t xml:space="preserve">Развитие элементов маркетинга. </w:t>
      </w:r>
      <w:r w:rsidRPr="00AB6702">
        <w:rPr>
          <w:sz w:val="28"/>
          <w:szCs w:val="28"/>
          <w:lang w:eastAsia="en-US"/>
        </w:rPr>
        <w:t xml:space="preserve">Формирование и развитие интегрированных систем маркетинговой информации. Товарная и ассортиментная </w:t>
      </w:r>
      <w:proofErr w:type="gramStart"/>
      <w:r w:rsidRPr="00AB6702">
        <w:rPr>
          <w:sz w:val="28"/>
          <w:szCs w:val="28"/>
          <w:lang w:eastAsia="en-US"/>
        </w:rPr>
        <w:t>политика .</w:t>
      </w:r>
      <w:proofErr w:type="gramEnd"/>
      <w:r w:rsidRPr="00AB6702">
        <w:rPr>
          <w:sz w:val="28"/>
          <w:szCs w:val="28"/>
          <w:lang w:eastAsia="en-US"/>
        </w:rPr>
        <w:t xml:space="preserve"> Разработка системы позиционирования и рыночного продвижения товарных марок, создание бренда и управление брендом. Стратегии, формы и методы ценовой и неценовой конкуренции на современных рынках товаров и услуг. Маркетинговые коммуникации. Развитие современных форм и методов рекламной деятельности. Организация и оценка эффективности рекламы в системе маркетинговых коммуникаций. Технологии маркетинга в интернет-среде. Современные методы формирования имиджа организации как элемента маркетинговой стратегии. Стратегии и методы построения маркетинговых каналов распределения товаров.</w:t>
      </w:r>
    </w:p>
    <w:p w14:paraId="6238F80A" w14:textId="77777777" w:rsidR="003E7146" w:rsidRPr="00AB6702" w:rsidRDefault="003E7146" w:rsidP="003E7146">
      <w:pPr>
        <w:keepNext/>
        <w:widowControl/>
        <w:autoSpaceDE/>
        <w:autoSpaceDN/>
        <w:adjustRightInd/>
        <w:spacing w:line="360" w:lineRule="auto"/>
        <w:ind w:firstLine="709"/>
        <w:jc w:val="center"/>
        <w:outlineLvl w:val="0"/>
        <w:rPr>
          <w:b/>
          <w:sz w:val="28"/>
          <w:szCs w:val="28"/>
          <w:lang w:eastAsia="ar-SA"/>
        </w:rPr>
      </w:pPr>
      <w:r w:rsidRPr="00AB6702">
        <w:rPr>
          <w:b/>
          <w:sz w:val="28"/>
          <w:szCs w:val="28"/>
          <w:lang w:eastAsia="ar-SA"/>
        </w:rPr>
        <w:t>Тема 5. Учет, аудит и формирование корпоративной отчетности</w:t>
      </w:r>
    </w:p>
    <w:p w14:paraId="3E90748B" w14:textId="77777777" w:rsidR="003E7146" w:rsidRPr="00AB6702" w:rsidRDefault="003E7146" w:rsidP="003E7146">
      <w:pPr>
        <w:keepNext/>
        <w:widowControl/>
        <w:autoSpaceDE/>
        <w:autoSpaceDN/>
        <w:adjustRightInd/>
        <w:spacing w:line="360" w:lineRule="auto"/>
        <w:ind w:firstLine="709"/>
        <w:jc w:val="both"/>
        <w:outlineLvl w:val="0"/>
        <w:rPr>
          <w:bCs/>
          <w:sz w:val="28"/>
          <w:szCs w:val="28"/>
          <w:lang w:eastAsia="ar-SA"/>
        </w:rPr>
      </w:pPr>
      <w:r w:rsidRPr="00AB6702">
        <w:rPr>
          <w:bCs/>
          <w:sz w:val="28"/>
          <w:szCs w:val="28"/>
          <w:lang w:eastAsia="ar-SA"/>
        </w:rPr>
        <w:t xml:space="preserve">Концептуальные основы, теория, методология, организация, история развития бухгалтерского учета. Национальные и международные системы и стандарты бухгалтерского учета. Особенности формирования бухгалтерской (финансовой, управленческой, налоговой) отчетности по отраслям, территориям и иным сегментам хозяйственной деятельности. Аудиторская деятельность. Методы аудита, контроля и ревизии. Классификаторы искажений в учете и аудите. Регулирование и стандартизация правил ведения </w:t>
      </w:r>
      <w:r w:rsidRPr="00AB6702">
        <w:rPr>
          <w:bCs/>
          <w:sz w:val="28"/>
          <w:szCs w:val="28"/>
          <w:lang w:eastAsia="ar-SA"/>
        </w:rPr>
        <w:lastRenderedPageBreak/>
        <w:t>аудита, контроля и ревизии. Современные цифровые и информационные технологии в учете и контроле.</w:t>
      </w:r>
    </w:p>
    <w:p w14:paraId="4891EF65" w14:textId="77777777" w:rsidR="003E7146" w:rsidRPr="00AB6702" w:rsidRDefault="003E7146" w:rsidP="003E7146">
      <w:pPr>
        <w:keepNext/>
        <w:widowControl/>
        <w:autoSpaceDE/>
        <w:autoSpaceDN/>
        <w:adjustRightInd/>
        <w:spacing w:line="360" w:lineRule="auto"/>
        <w:ind w:firstLine="709"/>
        <w:jc w:val="center"/>
        <w:outlineLvl w:val="0"/>
        <w:rPr>
          <w:b/>
          <w:sz w:val="28"/>
          <w:szCs w:val="28"/>
          <w:lang w:eastAsia="ar-SA"/>
        </w:rPr>
      </w:pPr>
      <w:r w:rsidRPr="00AB6702">
        <w:rPr>
          <w:b/>
          <w:sz w:val="28"/>
          <w:szCs w:val="28"/>
          <w:lang w:eastAsia="ar-SA"/>
        </w:rPr>
        <w:t>Тема 6. Экономический анализ. Экономическая статистика</w:t>
      </w:r>
    </w:p>
    <w:p w14:paraId="2199D347" w14:textId="77777777" w:rsidR="003E7146" w:rsidRPr="00AB6702" w:rsidRDefault="003E7146" w:rsidP="003E7146">
      <w:pPr>
        <w:keepNext/>
        <w:widowControl/>
        <w:autoSpaceDE/>
        <w:autoSpaceDN/>
        <w:adjustRightInd/>
        <w:spacing w:line="360" w:lineRule="auto"/>
        <w:ind w:firstLine="709"/>
        <w:jc w:val="both"/>
        <w:outlineLvl w:val="0"/>
        <w:rPr>
          <w:bCs/>
          <w:sz w:val="28"/>
          <w:szCs w:val="28"/>
          <w:lang w:eastAsia="ar-SA"/>
        </w:rPr>
      </w:pPr>
      <w:r w:rsidRPr="00AB6702">
        <w:rPr>
          <w:bCs/>
          <w:sz w:val="28"/>
          <w:szCs w:val="28"/>
          <w:lang w:eastAsia="ar-SA"/>
        </w:rPr>
        <w:t>Комплексный экономический и финансовый анализ хозяйственной деятельности. Оценка эффективности деятельности экономических субъектов. Мониторинг и анализ изменений бизнеса. Современные цифровые и информационные технологии в анализе.</w:t>
      </w:r>
    </w:p>
    <w:p w14:paraId="254B1F9D" w14:textId="77777777" w:rsidR="003E7146" w:rsidRPr="00AB6702" w:rsidRDefault="003E7146" w:rsidP="003E7146">
      <w:pPr>
        <w:keepNext/>
        <w:widowControl/>
        <w:autoSpaceDE/>
        <w:autoSpaceDN/>
        <w:adjustRightInd/>
        <w:spacing w:line="360" w:lineRule="auto"/>
        <w:ind w:firstLine="709"/>
        <w:jc w:val="both"/>
        <w:outlineLvl w:val="0"/>
        <w:rPr>
          <w:bCs/>
          <w:sz w:val="28"/>
          <w:szCs w:val="28"/>
          <w:lang w:eastAsia="ar-SA"/>
        </w:rPr>
      </w:pPr>
      <w:r w:rsidRPr="00AB6702">
        <w:rPr>
          <w:bCs/>
          <w:sz w:val="28"/>
          <w:szCs w:val="28"/>
          <w:lang w:eastAsia="ar-SA"/>
        </w:rPr>
        <w:t xml:space="preserve">Экономическая статистика. Национальные и международные статистические системы и стандарты. Статистика национальных счетов. Регулирование и стандартизация статистической отчетности. Особенности формирования статистической отчетности по отраслям, территориям и другим сегментам хозяйственной деятельности. Методология построения статистических показателей и систем показателей. Статистическое наблюдение. Методы сбора и обработки статистической информации. Применение современных информационных и коммуникационных технологий в области экономической статистики. Прикладные статистические исследования в экономике. Статистическая поддержка управленческих решений. </w:t>
      </w:r>
    </w:p>
    <w:p w14:paraId="3A503365" w14:textId="5FF65054" w:rsidR="003E7146" w:rsidRPr="00AB6702" w:rsidRDefault="003E7146" w:rsidP="003E7146">
      <w:pPr>
        <w:keepNext/>
        <w:widowControl/>
        <w:autoSpaceDE/>
        <w:autoSpaceDN/>
        <w:adjustRightInd/>
        <w:spacing w:line="360" w:lineRule="auto"/>
        <w:ind w:firstLine="709"/>
        <w:jc w:val="center"/>
        <w:outlineLvl w:val="0"/>
        <w:rPr>
          <w:b/>
          <w:sz w:val="28"/>
          <w:szCs w:val="28"/>
          <w:lang w:eastAsia="ar-SA"/>
        </w:rPr>
      </w:pPr>
      <w:r w:rsidRPr="00AB6702">
        <w:rPr>
          <w:b/>
          <w:sz w:val="28"/>
          <w:szCs w:val="28"/>
          <w:lang w:eastAsia="ar-SA"/>
        </w:rPr>
        <w:t>Тема 7. Экономическая безопасность</w:t>
      </w:r>
    </w:p>
    <w:p w14:paraId="31D0852E" w14:textId="77777777" w:rsidR="003E7146" w:rsidRPr="00AB6702" w:rsidRDefault="003E7146" w:rsidP="003E7146">
      <w:pPr>
        <w:keepNext/>
        <w:widowControl/>
        <w:autoSpaceDE/>
        <w:autoSpaceDN/>
        <w:adjustRightInd/>
        <w:spacing w:line="360" w:lineRule="auto"/>
        <w:ind w:firstLine="709"/>
        <w:jc w:val="both"/>
        <w:outlineLvl w:val="0"/>
        <w:rPr>
          <w:bCs/>
          <w:sz w:val="28"/>
          <w:szCs w:val="28"/>
          <w:lang w:eastAsia="ar-SA"/>
        </w:rPr>
      </w:pPr>
      <w:r w:rsidRPr="00AB6702">
        <w:rPr>
          <w:bCs/>
          <w:sz w:val="28"/>
          <w:szCs w:val="28"/>
          <w:u w:val="single"/>
          <w:lang w:eastAsia="ar-SA"/>
        </w:rPr>
        <w:t>Экономическая безопасность государства и хозяйствующих субъектов.</w:t>
      </w:r>
      <w:r w:rsidRPr="00AB6702">
        <w:rPr>
          <w:bCs/>
          <w:sz w:val="28"/>
          <w:szCs w:val="28"/>
          <w:lang w:eastAsia="ar-SA"/>
        </w:rPr>
        <w:t xml:space="preserve"> Теоретико-методологические вопросы исследования проблем экономической безопасности. Экономическая безопасность в системе национальной безопасности. Типология проблем экономической безопасности. Угрозы и вызовы экономической безопасности. Концептуальные и стратегические направления повышения экономической безопасности. Критерии экономической безопасности. Пороговые значения экономической безопасности и методы их определения. Проблемы и механизмы обеспечения энергетической безопасности, продовольственной безопасности. Взаимосвязь экономической безопасности и обеспечения приоритетов национальной </w:t>
      </w:r>
      <w:r w:rsidRPr="00AB6702">
        <w:rPr>
          <w:bCs/>
          <w:sz w:val="28"/>
          <w:szCs w:val="28"/>
          <w:lang w:eastAsia="ar-SA"/>
        </w:rPr>
        <w:lastRenderedPageBreak/>
        <w:t xml:space="preserve">обороны. Политика и практика обеспечения экономической безопасности на международном и национальном уровнях. </w:t>
      </w:r>
    </w:p>
    <w:p w14:paraId="2792073C" w14:textId="77777777" w:rsidR="003E7146" w:rsidRPr="00AB6702" w:rsidRDefault="003E7146" w:rsidP="003E7146">
      <w:pPr>
        <w:keepNext/>
        <w:widowControl/>
        <w:autoSpaceDE/>
        <w:autoSpaceDN/>
        <w:adjustRightInd/>
        <w:spacing w:line="360" w:lineRule="auto"/>
        <w:ind w:firstLine="709"/>
        <w:jc w:val="both"/>
        <w:outlineLvl w:val="0"/>
        <w:rPr>
          <w:bCs/>
          <w:sz w:val="28"/>
          <w:szCs w:val="28"/>
          <w:lang w:eastAsia="ar-SA"/>
        </w:rPr>
      </w:pPr>
      <w:r w:rsidRPr="00AB6702">
        <w:rPr>
          <w:bCs/>
          <w:sz w:val="28"/>
          <w:szCs w:val="28"/>
          <w:u w:val="single"/>
          <w:lang w:eastAsia="ar-SA"/>
        </w:rPr>
        <w:t>Разработка и применение механизмов и инструментов повышения экономической безопасности</w:t>
      </w:r>
      <w:r w:rsidRPr="00AB6702">
        <w:rPr>
          <w:bCs/>
          <w:sz w:val="28"/>
          <w:szCs w:val="28"/>
          <w:lang w:eastAsia="ar-SA"/>
        </w:rPr>
        <w:t>. Управление рисками в деятельности хозяйствующих субъектов.</w:t>
      </w:r>
    </w:p>
    <w:p w14:paraId="282C5440" w14:textId="77777777" w:rsidR="003E7146" w:rsidRPr="00AB6702" w:rsidRDefault="003E7146" w:rsidP="003E7146">
      <w:pPr>
        <w:keepNext/>
        <w:widowControl/>
        <w:autoSpaceDE/>
        <w:autoSpaceDN/>
        <w:adjustRightInd/>
        <w:spacing w:line="360" w:lineRule="auto"/>
        <w:ind w:firstLine="709"/>
        <w:jc w:val="both"/>
        <w:outlineLvl w:val="0"/>
        <w:rPr>
          <w:bCs/>
          <w:sz w:val="28"/>
          <w:szCs w:val="28"/>
          <w:lang w:eastAsia="ar-SA"/>
        </w:rPr>
      </w:pPr>
      <w:r w:rsidRPr="00AB6702">
        <w:rPr>
          <w:bCs/>
          <w:sz w:val="28"/>
          <w:szCs w:val="28"/>
          <w:u w:val="single"/>
          <w:lang w:eastAsia="ar-SA"/>
        </w:rPr>
        <w:t>Финансовые расследования</w:t>
      </w:r>
      <w:r w:rsidRPr="00AB6702">
        <w:rPr>
          <w:bCs/>
          <w:sz w:val="28"/>
          <w:szCs w:val="28"/>
          <w:lang w:eastAsia="ar-SA"/>
        </w:rPr>
        <w:t>. Методы мониторинга обеспечения экономической безопасности в условиях развития цифровых технологий. Проблемы экономической безопасности, связанные с криминальной деятельностью, распространением теневой экономики и финансированием экстремистских организаций.</w:t>
      </w:r>
    </w:p>
    <w:p w14:paraId="374DEAD9" w14:textId="77777777" w:rsidR="003E7146" w:rsidRPr="00AB6702" w:rsidRDefault="003E7146" w:rsidP="003E7146">
      <w:pPr>
        <w:keepNext/>
        <w:widowControl/>
        <w:autoSpaceDE/>
        <w:autoSpaceDN/>
        <w:adjustRightInd/>
        <w:spacing w:line="360" w:lineRule="auto"/>
        <w:ind w:firstLine="709"/>
        <w:jc w:val="center"/>
        <w:outlineLvl w:val="0"/>
        <w:rPr>
          <w:b/>
          <w:sz w:val="28"/>
          <w:szCs w:val="28"/>
          <w:lang w:eastAsia="ar-SA"/>
        </w:rPr>
      </w:pPr>
      <w:r w:rsidRPr="00AB6702">
        <w:rPr>
          <w:b/>
          <w:sz w:val="28"/>
          <w:szCs w:val="28"/>
          <w:lang w:eastAsia="ar-SA"/>
        </w:rPr>
        <w:t>Тема 8. Экономика агропромышленного комплекса (АПК), природопользования и землеустройства</w:t>
      </w:r>
    </w:p>
    <w:p w14:paraId="433759DA" w14:textId="77777777" w:rsidR="003E7146" w:rsidRPr="00AB6702" w:rsidRDefault="003E7146" w:rsidP="003E7146">
      <w:pPr>
        <w:keepNext/>
        <w:widowControl/>
        <w:autoSpaceDE/>
        <w:autoSpaceDN/>
        <w:adjustRightInd/>
        <w:spacing w:line="360" w:lineRule="auto"/>
        <w:ind w:firstLine="709"/>
        <w:jc w:val="both"/>
        <w:outlineLvl w:val="0"/>
        <w:rPr>
          <w:sz w:val="28"/>
          <w:szCs w:val="28"/>
          <w:lang w:eastAsia="en-US"/>
        </w:rPr>
      </w:pPr>
      <w:r w:rsidRPr="00AB6702">
        <w:rPr>
          <w:sz w:val="28"/>
          <w:szCs w:val="28"/>
          <w:u w:val="single"/>
          <w:lang w:eastAsia="en-US"/>
        </w:rPr>
        <w:t xml:space="preserve">Экономика агропромышленных систем. </w:t>
      </w:r>
      <w:r w:rsidRPr="00AB6702">
        <w:rPr>
          <w:sz w:val="28"/>
          <w:szCs w:val="28"/>
          <w:lang w:eastAsia="en-US"/>
        </w:rPr>
        <w:t xml:space="preserve">Теоретико-методологические основы анализа проблем развития сельского хозяйства и иных отраслей АПК. Вопросы оценки и повышения эффективности хозяйственной деятельности на предприятиях и в отраслях АПК. Конкурентоспособность производителей сельскохозяйственной продукции. Бизнес-процессы АПК. Теория и методология прогнозирования бизнес-процессов в АПК. Инвестиции и инновации в АПК. Ценообразование в сельском хозяйстве и АПК. Внешнеэкономическая деятельность сельскохозяйственных и агропромышленных компаний и предприятий. Землеустройство как фактор развития и повышения эффективности сельскохозяйственного производства. Экономические проблемы развития личного подсобного хозяйства. Развитие сельскохозяйственной кооперации. Экономика, организация и управление в крестьянских (фермерских) хозяйствах и у сельских индивидуальных предпринимателей. </w:t>
      </w:r>
    </w:p>
    <w:p w14:paraId="3D7EE3ED" w14:textId="77777777" w:rsidR="003E7146" w:rsidRPr="00AB6702" w:rsidRDefault="003E7146" w:rsidP="003E7146">
      <w:pPr>
        <w:keepNext/>
        <w:widowControl/>
        <w:autoSpaceDE/>
        <w:autoSpaceDN/>
        <w:adjustRightInd/>
        <w:spacing w:line="360" w:lineRule="auto"/>
        <w:ind w:firstLine="709"/>
        <w:jc w:val="both"/>
        <w:outlineLvl w:val="0"/>
        <w:rPr>
          <w:sz w:val="28"/>
          <w:szCs w:val="28"/>
          <w:lang w:eastAsia="en-US"/>
        </w:rPr>
      </w:pPr>
      <w:r w:rsidRPr="00AB6702">
        <w:rPr>
          <w:sz w:val="28"/>
          <w:szCs w:val="28"/>
          <w:u w:val="single"/>
          <w:lang w:eastAsia="en-US"/>
        </w:rPr>
        <w:t xml:space="preserve">Институциональное развитие агропромышленного комплекса. </w:t>
      </w:r>
      <w:r w:rsidRPr="00AB6702">
        <w:rPr>
          <w:sz w:val="28"/>
          <w:szCs w:val="28"/>
          <w:lang w:eastAsia="en-US"/>
        </w:rPr>
        <w:t xml:space="preserve">Аграрная политика и государственная поддержка отраслей АПК. Ресурсная база развития отраслей АПК. Формирование и функционирование ресурсных рынков АПК. Рынок сельскохозяйственных земель, земельные отношения в </w:t>
      </w:r>
      <w:r w:rsidRPr="00AB6702">
        <w:rPr>
          <w:sz w:val="28"/>
          <w:szCs w:val="28"/>
          <w:lang w:eastAsia="en-US"/>
        </w:rPr>
        <w:lastRenderedPageBreak/>
        <w:t xml:space="preserve">аграрном секторе экономики и сельской местности. Формирование и функционирование рынков продукции АПК. Институциональные преобразования в АПК. Прогнозирование развития агропромышленного комплекса и сельского хозяйства. Взаимосвязь развития сельского хозяйства и АПК с устойчивым развитием сельских территорий (включая развитие социальной инфраструктуры), Особенности формирования и использования человеческого капитала в аграрном секторе; занятость и доходы сельского населения. </w:t>
      </w:r>
    </w:p>
    <w:p w14:paraId="47FACBDF" w14:textId="77777777" w:rsidR="003E7146" w:rsidRPr="00AB6702" w:rsidRDefault="003E7146" w:rsidP="003E7146">
      <w:pPr>
        <w:keepNext/>
        <w:widowControl/>
        <w:autoSpaceDE/>
        <w:autoSpaceDN/>
        <w:adjustRightInd/>
        <w:spacing w:line="360" w:lineRule="auto"/>
        <w:ind w:firstLine="709"/>
        <w:jc w:val="both"/>
        <w:outlineLvl w:val="0"/>
        <w:rPr>
          <w:sz w:val="28"/>
          <w:szCs w:val="28"/>
          <w:lang w:eastAsia="en-US"/>
        </w:rPr>
      </w:pPr>
      <w:r w:rsidRPr="00AB6702">
        <w:rPr>
          <w:sz w:val="28"/>
          <w:szCs w:val="28"/>
          <w:u w:val="single"/>
          <w:lang w:eastAsia="en-US"/>
        </w:rPr>
        <w:t>Экономика рационального природопользования.</w:t>
      </w:r>
      <w:r w:rsidRPr="00AB6702">
        <w:rPr>
          <w:sz w:val="28"/>
          <w:szCs w:val="28"/>
          <w:lang w:eastAsia="en-US"/>
        </w:rPr>
        <w:t xml:space="preserve"> Теоретические и методологические основы экономики природопользования, землеустройства и охраны окружающей среды. Устойчивость и эффективность социально-эколого-экономического развития. Системы показателей устойчивого развития территорий. Анализ влияния антропогенных факторов на окружающую среду. Критерии, методы и формы рационального использования земельных и иных видов природных ресурсов. Экономические аспекты утилизации отходов. Анализ состояния определение возможностей использования вторичных ресурсов отраслей (межотраслевого комплекса). Совершенствование нормативной базы эколого-экономического обоснования использования земельных и иных видов природных ресурсов. Стратегии повышения эффективности и использования природных ресурсов в народном хозяйстве. </w:t>
      </w:r>
      <w:proofErr w:type="spellStart"/>
      <w:r w:rsidRPr="00AB6702">
        <w:rPr>
          <w:sz w:val="28"/>
          <w:szCs w:val="28"/>
          <w:lang w:eastAsia="en-US"/>
        </w:rPr>
        <w:t>Ресурсо</w:t>
      </w:r>
      <w:proofErr w:type="spellEnd"/>
      <w:r w:rsidRPr="00AB6702">
        <w:rPr>
          <w:sz w:val="28"/>
          <w:szCs w:val="28"/>
          <w:lang w:eastAsia="en-US"/>
        </w:rPr>
        <w:t xml:space="preserve">- и энергосбережение. Экологическая политика. Стимулирование экологизации экономики и повышения эффективности природопользования методами экономической политики. Проблемы борьбы с климатическими изменениями. Вопросы развития «зеленой» и </w:t>
      </w:r>
      <w:proofErr w:type="spellStart"/>
      <w:r w:rsidRPr="00AB6702">
        <w:rPr>
          <w:sz w:val="28"/>
          <w:szCs w:val="28"/>
          <w:lang w:eastAsia="en-US"/>
        </w:rPr>
        <w:t>низкоуглеродной</w:t>
      </w:r>
      <w:proofErr w:type="spellEnd"/>
      <w:r w:rsidRPr="00AB6702">
        <w:rPr>
          <w:sz w:val="28"/>
          <w:szCs w:val="28"/>
          <w:lang w:eastAsia="en-US"/>
        </w:rPr>
        <w:t xml:space="preserve"> экономики. </w:t>
      </w:r>
    </w:p>
    <w:p w14:paraId="7B6BFC81" w14:textId="77777777" w:rsidR="003E7146" w:rsidRPr="00AB6702" w:rsidRDefault="003E7146" w:rsidP="003E7146">
      <w:pPr>
        <w:keepNext/>
        <w:widowControl/>
        <w:autoSpaceDE/>
        <w:autoSpaceDN/>
        <w:adjustRightInd/>
        <w:spacing w:line="360" w:lineRule="auto"/>
        <w:ind w:firstLine="709"/>
        <w:jc w:val="both"/>
        <w:outlineLvl w:val="0"/>
        <w:rPr>
          <w:sz w:val="28"/>
          <w:szCs w:val="28"/>
          <w:lang w:eastAsia="en-US"/>
        </w:rPr>
      </w:pPr>
      <w:r w:rsidRPr="00AB6702">
        <w:rPr>
          <w:sz w:val="28"/>
          <w:szCs w:val="28"/>
          <w:u w:val="single"/>
          <w:lang w:eastAsia="en-US"/>
        </w:rPr>
        <w:t>Экономическая оценка природных ресурсов</w:t>
      </w:r>
      <w:r w:rsidRPr="00AB6702">
        <w:rPr>
          <w:sz w:val="28"/>
          <w:szCs w:val="28"/>
          <w:lang w:eastAsia="en-US"/>
        </w:rPr>
        <w:t xml:space="preserve">. Экономическая оценка земельных и иных видов природных ресурсов. Оценка экологической емкости </w:t>
      </w:r>
      <w:r w:rsidRPr="00AB6702">
        <w:rPr>
          <w:sz w:val="28"/>
          <w:szCs w:val="28"/>
          <w:lang w:eastAsia="en-US"/>
        </w:rPr>
        <w:lastRenderedPageBreak/>
        <w:t>территорий разных уровней. Разработка и совершенствование методов и методик экономической оценки и компенсации ущерба окружающей среде.</w:t>
      </w:r>
    </w:p>
    <w:p w14:paraId="78C2E08A" w14:textId="77777777" w:rsidR="003E7146" w:rsidRPr="00AB6702" w:rsidRDefault="003E7146" w:rsidP="003E7146">
      <w:pPr>
        <w:keepNext/>
        <w:widowControl/>
        <w:autoSpaceDE/>
        <w:autoSpaceDN/>
        <w:adjustRightInd/>
        <w:spacing w:line="360" w:lineRule="auto"/>
        <w:ind w:firstLine="709"/>
        <w:jc w:val="both"/>
        <w:outlineLvl w:val="0"/>
        <w:rPr>
          <w:sz w:val="28"/>
          <w:szCs w:val="28"/>
          <w:lang w:eastAsia="en-US"/>
        </w:rPr>
      </w:pPr>
      <w:r w:rsidRPr="00AB6702">
        <w:rPr>
          <w:sz w:val="28"/>
          <w:szCs w:val="28"/>
          <w:u w:val="single"/>
          <w:lang w:eastAsia="en-US"/>
        </w:rPr>
        <w:t>Экономика землеустройства</w:t>
      </w:r>
      <w:r w:rsidRPr="00AB6702">
        <w:rPr>
          <w:sz w:val="28"/>
          <w:szCs w:val="28"/>
          <w:lang w:eastAsia="en-US"/>
        </w:rPr>
        <w:t xml:space="preserve">. Методологические основы и методический аппарат оценки рисков в сфере природопользования, землеустройства и земельно-имущественных отношений. Теория и методология землеустроительного проектирования. Теория и методика ведения кадастров и реестров природных ресурсов и объектов недвижимости. Совершенствование землеустроительного проектирования и организации рационального природопользования на основе применения современных геоинформационных систем, информационно-коммуникационных технологий и технологий искусственного интеллекта. </w:t>
      </w:r>
      <w:proofErr w:type="spellStart"/>
      <w:r w:rsidRPr="00AB6702">
        <w:rPr>
          <w:sz w:val="28"/>
          <w:szCs w:val="28"/>
          <w:lang w:eastAsia="en-US"/>
        </w:rPr>
        <w:t>Агроландшафтное</w:t>
      </w:r>
      <w:proofErr w:type="spellEnd"/>
      <w:r w:rsidRPr="00AB6702">
        <w:rPr>
          <w:sz w:val="28"/>
          <w:szCs w:val="28"/>
          <w:lang w:eastAsia="en-US"/>
        </w:rPr>
        <w:t xml:space="preserve"> и адаптивное землеустройство. Экономико-экологическое и экономико-хозяйственное обоснование приоритетных направлений и перспектив освоения, мелиорации и природоохранного обустройства земель. Методология и эколого-экономическое обоснование разработки систем мероприятий по сохранению и улучшению природных ландшафтов, восстановлению и повышению плодородия почв, рекультивации нарушенных земель, защите почв от эрозии.</w:t>
      </w:r>
    </w:p>
    <w:p w14:paraId="43C2EB10" w14:textId="77777777" w:rsidR="003E7146" w:rsidRPr="00AB6702" w:rsidRDefault="003E7146" w:rsidP="003E7146">
      <w:pPr>
        <w:keepNext/>
        <w:widowControl/>
        <w:autoSpaceDE/>
        <w:autoSpaceDN/>
        <w:adjustRightInd/>
        <w:spacing w:line="360" w:lineRule="auto"/>
        <w:ind w:firstLine="709"/>
        <w:jc w:val="center"/>
        <w:outlineLvl w:val="0"/>
        <w:rPr>
          <w:b/>
          <w:sz w:val="28"/>
          <w:szCs w:val="28"/>
          <w:lang w:eastAsia="ar-SA"/>
        </w:rPr>
      </w:pPr>
      <w:r w:rsidRPr="00AB6702">
        <w:rPr>
          <w:b/>
          <w:sz w:val="28"/>
          <w:szCs w:val="28"/>
          <w:lang w:eastAsia="ar-SA"/>
        </w:rPr>
        <w:t>Тема 9. Экономика сферы услуг, транспорта, логистики.</w:t>
      </w:r>
    </w:p>
    <w:p w14:paraId="27C09763" w14:textId="77777777" w:rsidR="003E7146" w:rsidRPr="00AB6702" w:rsidRDefault="003E7146" w:rsidP="003E7146">
      <w:pPr>
        <w:widowControl/>
        <w:autoSpaceDE/>
        <w:autoSpaceDN/>
        <w:adjustRightInd/>
        <w:spacing w:line="360" w:lineRule="auto"/>
        <w:ind w:firstLine="709"/>
        <w:jc w:val="both"/>
        <w:rPr>
          <w:sz w:val="28"/>
          <w:szCs w:val="28"/>
          <w:lang w:eastAsia="en-US"/>
        </w:rPr>
      </w:pPr>
      <w:r w:rsidRPr="00AB6702">
        <w:rPr>
          <w:sz w:val="28"/>
          <w:szCs w:val="28"/>
          <w:u w:val="single"/>
          <w:lang w:eastAsia="en-US"/>
        </w:rPr>
        <w:t>Экономика сферы услуг</w:t>
      </w:r>
      <w:r w:rsidRPr="00AB6702">
        <w:rPr>
          <w:sz w:val="28"/>
          <w:szCs w:val="28"/>
          <w:lang w:eastAsia="en-US"/>
        </w:rPr>
        <w:t>. Теоретические основы экономических систем сферы услуг. Вопросы оценки и повышения эффективности хозяйственной деятельности на предприятиях и в отраслях сферы услуг. Ресурсный потенциал отраслей сферы услуг и эффективность его использования. Политика регулирования и поддержки развития отраслей сферы услуг.</w:t>
      </w:r>
    </w:p>
    <w:p w14:paraId="227C6AE3" w14:textId="77777777" w:rsidR="003E7146" w:rsidRPr="00AB6702" w:rsidRDefault="003E7146" w:rsidP="003E7146">
      <w:pPr>
        <w:widowControl/>
        <w:autoSpaceDE/>
        <w:autoSpaceDN/>
        <w:adjustRightInd/>
        <w:spacing w:line="360" w:lineRule="auto"/>
        <w:ind w:firstLine="709"/>
        <w:jc w:val="both"/>
        <w:rPr>
          <w:sz w:val="28"/>
          <w:szCs w:val="28"/>
          <w:lang w:eastAsia="en-US"/>
        </w:rPr>
      </w:pPr>
      <w:r w:rsidRPr="00AB6702">
        <w:rPr>
          <w:sz w:val="28"/>
          <w:szCs w:val="28"/>
          <w:u w:val="single"/>
          <w:lang w:eastAsia="en-US"/>
        </w:rPr>
        <w:t>Экономика образования</w:t>
      </w:r>
      <w:r w:rsidRPr="00AB6702">
        <w:rPr>
          <w:sz w:val="28"/>
          <w:szCs w:val="28"/>
          <w:lang w:eastAsia="en-US"/>
        </w:rPr>
        <w:t>: бизнес-процессы; ценообразование; конкурентоспособность; экономические основы функционирования некоммерческих организаций. Политика регулирования и поддержки.</w:t>
      </w:r>
    </w:p>
    <w:p w14:paraId="1A1D499A" w14:textId="77777777" w:rsidR="003E7146" w:rsidRPr="00AB6702" w:rsidRDefault="003E7146" w:rsidP="003E7146">
      <w:pPr>
        <w:widowControl/>
        <w:autoSpaceDE/>
        <w:autoSpaceDN/>
        <w:adjustRightInd/>
        <w:spacing w:line="360" w:lineRule="auto"/>
        <w:ind w:firstLine="709"/>
        <w:jc w:val="both"/>
        <w:rPr>
          <w:sz w:val="28"/>
          <w:szCs w:val="28"/>
          <w:lang w:eastAsia="en-US"/>
        </w:rPr>
      </w:pPr>
      <w:r w:rsidRPr="00AB6702">
        <w:rPr>
          <w:sz w:val="28"/>
          <w:szCs w:val="28"/>
          <w:u w:val="single"/>
          <w:lang w:eastAsia="en-US"/>
        </w:rPr>
        <w:t>Экономика здравоохранения</w:t>
      </w:r>
      <w:r w:rsidRPr="00AB6702">
        <w:rPr>
          <w:sz w:val="28"/>
          <w:szCs w:val="28"/>
          <w:lang w:eastAsia="en-US"/>
        </w:rPr>
        <w:t xml:space="preserve">: бизнес-процессы; ценообразование; конкурентоспособность; государственно-частное партнерство; социально-экономическая эффективность и качество медицинских услуг; </w:t>
      </w:r>
      <w:r w:rsidRPr="00AB6702">
        <w:rPr>
          <w:sz w:val="28"/>
          <w:szCs w:val="28"/>
          <w:lang w:eastAsia="en-US"/>
        </w:rPr>
        <w:lastRenderedPageBreak/>
        <w:t>организационно-экономические механизмы обеспечения устойчивого развития.</w:t>
      </w:r>
    </w:p>
    <w:p w14:paraId="709D6931" w14:textId="77777777" w:rsidR="003E7146" w:rsidRPr="00AB6702" w:rsidRDefault="003E7146" w:rsidP="003E7146">
      <w:pPr>
        <w:widowControl/>
        <w:autoSpaceDE/>
        <w:autoSpaceDN/>
        <w:adjustRightInd/>
        <w:spacing w:line="360" w:lineRule="auto"/>
        <w:ind w:firstLine="709"/>
        <w:jc w:val="both"/>
        <w:rPr>
          <w:sz w:val="28"/>
          <w:szCs w:val="28"/>
          <w:lang w:eastAsia="en-US"/>
        </w:rPr>
      </w:pPr>
      <w:r w:rsidRPr="00AB6702">
        <w:rPr>
          <w:sz w:val="28"/>
          <w:szCs w:val="28"/>
          <w:u w:val="single"/>
          <w:lang w:eastAsia="en-US"/>
        </w:rPr>
        <w:t>Экономика оптовой и розничной торговли</w:t>
      </w:r>
      <w:r w:rsidRPr="00AB6702">
        <w:rPr>
          <w:sz w:val="28"/>
          <w:szCs w:val="28"/>
          <w:lang w:eastAsia="en-US"/>
        </w:rPr>
        <w:t>: бизнес-процессы оптовой и розничной торговли; конкурентоспособность; политика регулирования и поддержки; государственно-частное партнерство; социально-экономическая эффективность и качество услуг.</w:t>
      </w:r>
    </w:p>
    <w:p w14:paraId="61D96B3E" w14:textId="77777777" w:rsidR="003E7146" w:rsidRPr="00AB6702" w:rsidRDefault="003E7146" w:rsidP="003E7146">
      <w:pPr>
        <w:widowControl/>
        <w:autoSpaceDE/>
        <w:autoSpaceDN/>
        <w:adjustRightInd/>
        <w:spacing w:line="360" w:lineRule="auto"/>
        <w:ind w:firstLine="709"/>
        <w:jc w:val="both"/>
        <w:rPr>
          <w:sz w:val="28"/>
          <w:szCs w:val="28"/>
          <w:lang w:eastAsia="en-US"/>
        </w:rPr>
      </w:pPr>
      <w:r w:rsidRPr="00AB6702">
        <w:rPr>
          <w:sz w:val="28"/>
          <w:szCs w:val="28"/>
          <w:u w:val="single"/>
          <w:lang w:eastAsia="en-US"/>
        </w:rPr>
        <w:t>Экономика отраслей связи и телекоммуникаций</w:t>
      </w:r>
      <w:r w:rsidRPr="00AB6702">
        <w:rPr>
          <w:sz w:val="28"/>
          <w:szCs w:val="28"/>
          <w:lang w:eastAsia="en-US"/>
        </w:rPr>
        <w:t>: бизнес-процессы; ценообразование; конкурентоспособность; политика регулирования и поддержки; государственно-частное партнерство; организационно-экономические механизмы инновационного развития.</w:t>
      </w:r>
    </w:p>
    <w:p w14:paraId="6CF41FD5" w14:textId="77777777" w:rsidR="003E7146" w:rsidRPr="00AB6702" w:rsidRDefault="003E7146" w:rsidP="003E7146">
      <w:pPr>
        <w:widowControl/>
        <w:autoSpaceDE/>
        <w:autoSpaceDN/>
        <w:adjustRightInd/>
        <w:spacing w:line="360" w:lineRule="auto"/>
        <w:ind w:firstLine="709"/>
        <w:jc w:val="both"/>
        <w:rPr>
          <w:sz w:val="28"/>
          <w:szCs w:val="28"/>
          <w:lang w:eastAsia="en-US"/>
        </w:rPr>
      </w:pPr>
      <w:r w:rsidRPr="00AB6702">
        <w:rPr>
          <w:sz w:val="28"/>
          <w:szCs w:val="28"/>
          <w:u w:val="single"/>
          <w:lang w:eastAsia="en-US"/>
        </w:rPr>
        <w:t>Экономика туризма и рекреации</w:t>
      </w:r>
      <w:r w:rsidRPr="00AB6702">
        <w:rPr>
          <w:sz w:val="28"/>
          <w:szCs w:val="28"/>
          <w:lang w:eastAsia="en-US"/>
        </w:rPr>
        <w:t>: бизнес-процессы; производители; конкурентоспособность; политика регулирования и поддержки; государственно-частное партнёрство; организационно-экономические механизмы инновационного развития.</w:t>
      </w:r>
    </w:p>
    <w:p w14:paraId="6C762750" w14:textId="77777777" w:rsidR="003E7146" w:rsidRPr="00AB6702" w:rsidRDefault="003E7146" w:rsidP="003E7146">
      <w:pPr>
        <w:widowControl/>
        <w:autoSpaceDE/>
        <w:autoSpaceDN/>
        <w:adjustRightInd/>
        <w:spacing w:line="360" w:lineRule="auto"/>
        <w:ind w:firstLine="709"/>
        <w:jc w:val="both"/>
        <w:rPr>
          <w:sz w:val="28"/>
          <w:szCs w:val="28"/>
          <w:lang w:eastAsia="en-US"/>
        </w:rPr>
      </w:pPr>
      <w:r w:rsidRPr="00AB6702">
        <w:rPr>
          <w:sz w:val="28"/>
          <w:szCs w:val="28"/>
          <w:u w:val="single"/>
          <w:lang w:eastAsia="en-US"/>
        </w:rPr>
        <w:t>Экономика транспорта</w:t>
      </w:r>
      <w:r w:rsidRPr="00AB6702">
        <w:rPr>
          <w:sz w:val="28"/>
          <w:szCs w:val="28"/>
          <w:lang w:eastAsia="en-US"/>
        </w:rPr>
        <w:t xml:space="preserve">. Теоретико-методологические основы анализа проблем экономики транспорта. Формирование механизмов устойчивого развития транспортной отрасли. Проблемы развития рынков транспортных услуг (по видам транспорта). Вопросы регулирования транспортной отрасли (по видам транспорта) на национальном и международном уровне. Экономическая эффективность нового строительства, технического перевооружения и модернизации объектов транспортной инфраструктуры (по видам транспорта). Методы прогнозирования и стратегического планирования грузовых и пассажирских перевозок. Экологические проблемы развития транспортных услуг. </w:t>
      </w:r>
    </w:p>
    <w:p w14:paraId="0BCF0880" w14:textId="77777777" w:rsidR="003E7146" w:rsidRPr="00AB6702" w:rsidRDefault="003E7146" w:rsidP="003E7146">
      <w:pPr>
        <w:widowControl/>
        <w:autoSpaceDE/>
        <w:autoSpaceDN/>
        <w:adjustRightInd/>
        <w:spacing w:line="360" w:lineRule="auto"/>
        <w:ind w:firstLine="709"/>
        <w:jc w:val="both"/>
        <w:rPr>
          <w:sz w:val="28"/>
          <w:szCs w:val="28"/>
          <w:lang w:eastAsia="en-US"/>
        </w:rPr>
      </w:pPr>
      <w:r w:rsidRPr="00AB6702">
        <w:rPr>
          <w:sz w:val="28"/>
          <w:szCs w:val="28"/>
          <w:u w:val="single"/>
          <w:lang w:eastAsia="en-US"/>
        </w:rPr>
        <w:t>Транспортно-логистическая инфраструктура, современные тенденции ее развития и теоретико-методологические основы ее анализа.</w:t>
      </w:r>
      <w:r w:rsidRPr="00AB6702">
        <w:rPr>
          <w:sz w:val="28"/>
          <w:szCs w:val="28"/>
          <w:lang w:eastAsia="en-US"/>
        </w:rPr>
        <w:t xml:space="preserve"> Экологические проблемы развития транспортных услуг. Теория и методология анализа логистических процессов и управления цепями поставок. Развитие отраслевых и функциональных сегментов рынка логистических услуг. Моделирование, прогнозирование и оптимизация цепей поставок. Отраслевые и </w:t>
      </w:r>
      <w:r w:rsidRPr="00AB6702">
        <w:rPr>
          <w:sz w:val="28"/>
          <w:szCs w:val="28"/>
          <w:lang w:eastAsia="en-US"/>
        </w:rPr>
        <w:lastRenderedPageBreak/>
        <w:t xml:space="preserve">функциональные аспекты развития сектора логистических услуг. Методология логистической интеграции, планирования и контроллинга бизнес-процессов в цепях поставок. Логистическая конвергенция (в т.ч. </w:t>
      </w:r>
      <w:proofErr w:type="spellStart"/>
      <w:r w:rsidRPr="00AB6702">
        <w:rPr>
          <w:sz w:val="28"/>
          <w:szCs w:val="28"/>
          <w:lang w:eastAsia="en-US"/>
        </w:rPr>
        <w:t>омниканальность</w:t>
      </w:r>
      <w:proofErr w:type="spellEnd"/>
      <w:r w:rsidRPr="00AB6702">
        <w:rPr>
          <w:sz w:val="28"/>
          <w:szCs w:val="28"/>
          <w:lang w:eastAsia="en-US"/>
        </w:rPr>
        <w:t xml:space="preserve">, </w:t>
      </w:r>
      <w:proofErr w:type="spellStart"/>
      <w:r w:rsidRPr="00AB6702">
        <w:rPr>
          <w:sz w:val="28"/>
          <w:szCs w:val="28"/>
          <w:lang w:eastAsia="en-US"/>
        </w:rPr>
        <w:t>мультимодальность</w:t>
      </w:r>
      <w:proofErr w:type="spellEnd"/>
      <w:r w:rsidRPr="00AB6702">
        <w:rPr>
          <w:sz w:val="28"/>
          <w:szCs w:val="28"/>
          <w:lang w:eastAsia="en-US"/>
        </w:rPr>
        <w:t>) в цепях поставок. Инструментальное обеспечение и архитектура логистических систем. Инновационные виды транспортно-логистических услуг. Влияние цифровых технологий на развитие сектора транспортно-логистических услуг.</w:t>
      </w:r>
    </w:p>
    <w:p w14:paraId="2085C149" w14:textId="77777777" w:rsidR="003E7146" w:rsidRPr="00AB6702" w:rsidRDefault="003E7146" w:rsidP="003E7146">
      <w:pPr>
        <w:keepNext/>
        <w:widowControl/>
        <w:autoSpaceDE/>
        <w:autoSpaceDN/>
        <w:adjustRightInd/>
        <w:spacing w:line="360" w:lineRule="auto"/>
        <w:jc w:val="center"/>
        <w:outlineLvl w:val="0"/>
        <w:rPr>
          <w:b/>
          <w:sz w:val="28"/>
          <w:szCs w:val="28"/>
          <w:lang w:eastAsia="ar-SA"/>
        </w:rPr>
      </w:pPr>
      <w:r w:rsidRPr="00AB6702">
        <w:rPr>
          <w:b/>
          <w:sz w:val="28"/>
          <w:szCs w:val="28"/>
          <w:lang w:eastAsia="ar-SA"/>
        </w:rPr>
        <w:t>Тема 10. Экономика строительства и операций с недвижимостью.</w:t>
      </w:r>
    </w:p>
    <w:p w14:paraId="4654DC7E" w14:textId="77777777" w:rsidR="003E7146" w:rsidRPr="00AB6702" w:rsidRDefault="003E7146" w:rsidP="003E7146">
      <w:pPr>
        <w:keepNext/>
        <w:widowControl/>
        <w:autoSpaceDE/>
        <w:autoSpaceDN/>
        <w:adjustRightInd/>
        <w:spacing w:line="360" w:lineRule="auto"/>
        <w:ind w:firstLine="709"/>
        <w:jc w:val="both"/>
        <w:outlineLvl w:val="0"/>
        <w:rPr>
          <w:sz w:val="28"/>
          <w:szCs w:val="28"/>
          <w:lang w:eastAsia="en-US"/>
        </w:rPr>
      </w:pPr>
      <w:r w:rsidRPr="00AB6702">
        <w:rPr>
          <w:sz w:val="28"/>
          <w:szCs w:val="28"/>
          <w:u w:val="single"/>
          <w:lang w:eastAsia="en-US"/>
        </w:rPr>
        <w:t>Экономика отрасли строительства</w:t>
      </w:r>
      <w:r w:rsidRPr="00AB6702">
        <w:rPr>
          <w:sz w:val="28"/>
          <w:szCs w:val="28"/>
          <w:lang w:eastAsia="en-US"/>
        </w:rPr>
        <w:t xml:space="preserve">. Теоретические и методологические основы анализа процессов развития строительного комплекса и обеспечивающих отраслей. Методологическое обеспечение инвестиционно-строительной деятельности и взаимоотношений в сфере строительства и недвижимости. Инвестиции в строительство. Система отношений между участниками инвестиционного процесса в строительстве. Риски инвестиций в строительство. Теоретические, методологические и методические основы оценки эффективности инвестиционных проектов в строительстве. Ценообразование в строительстве. Конкурентоспособность строительных организаций. Управление качеством и конкурентоспособностью строительной продукции. Государственное регулирование в строительстве. Государственная политика в сфере жилищного строительства. </w:t>
      </w:r>
    </w:p>
    <w:p w14:paraId="409BB8D9" w14:textId="77777777" w:rsidR="003E7146" w:rsidRPr="00AB6702" w:rsidRDefault="003E7146" w:rsidP="003E7146">
      <w:pPr>
        <w:keepNext/>
        <w:widowControl/>
        <w:autoSpaceDE/>
        <w:autoSpaceDN/>
        <w:adjustRightInd/>
        <w:spacing w:line="360" w:lineRule="auto"/>
        <w:ind w:firstLine="709"/>
        <w:jc w:val="both"/>
        <w:outlineLvl w:val="0"/>
        <w:rPr>
          <w:sz w:val="28"/>
          <w:szCs w:val="28"/>
          <w:lang w:eastAsia="en-US"/>
        </w:rPr>
      </w:pPr>
      <w:r w:rsidRPr="00AB6702">
        <w:rPr>
          <w:sz w:val="28"/>
          <w:szCs w:val="28"/>
          <w:u w:val="single"/>
          <w:lang w:eastAsia="en-US"/>
        </w:rPr>
        <w:t>Экономика сферы ЖКХ</w:t>
      </w:r>
      <w:r w:rsidRPr="00AB6702">
        <w:rPr>
          <w:sz w:val="28"/>
          <w:szCs w:val="28"/>
          <w:lang w:eastAsia="en-US"/>
        </w:rPr>
        <w:t>. Теоретические и методологические основы экономики и управления жилищным фондов и жилищно-коммунальным хозяйством. Теоретические и методологические основы управления недвижимостью. Региональное и городское развитие недвижимости. Методическое обеспечение эффективности эксплуатации, воспроизводства и расширения жилого фонда.</w:t>
      </w:r>
    </w:p>
    <w:p w14:paraId="310F25F7" w14:textId="77777777" w:rsidR="003E7146" w:rsidRPr="00AB6702" w:rsidRDefault="003E7146" w:rsidP="003E7146">
      <w:pPr>
        <w:keepNext/>
        <w:widowControl/>
        <w:autoSpaceDE/>
        <w:autoSpaceDN/>
        <w:adjustRightInd/>
        <w:spacing w:line="360" w:lineRule="auto"/>
        <w:ind w:firstLine="709"/>
        <w:jc w:val="both"/>
        <w:outlineLvl w:val="0"/>
        <w:rPr>
          <w:sz w:val="28"/>
          <w:szCs w:val="28"/>
          <w:lang w:eastAsia="en-US"/>
        </w:rPr>
      </w:pPr>
      <w:r w:rsidRPr="00AB6702">
        <w:rPr>
          <w:sz w:val="28"/>
          <w:szCs w:val="28"/>
          <w:u w:val="single"/>
          <w:lang w:eastAsia="en-US"/>
        </w:rPr>
        <w:t>Экономика операций с недвижимостью</w:t>
      </w:r>
      <w:r w:rsidRPr="00AB6702">
        <w:rPr>
          <w:sz w:val="28"/>
          <w:szCs w:val="28"/>
          <w:lang w:eastAsia="en-US"/>
        </w:rPr>
        <w:t xml:space="preserve">. Анализ состояния и основных тенденций развития рынка недвижимости и его сегментов. Анализ состояния и основных тенденций развития инвестиционно-строительного рынка и рынка недвижимости. Теория оценки недвижимости. Девелоперский и риэлтерский </w:t>
      </w:r>
      <w:r w:rsidRPr="00AB6702">
        <w:rPr>
          <w:sz w:val="28"/>
          <w:szCs w:val="28"/>
          <w:lang w:eastAsia="en-US"/>
        </w:rPr>
        <w:lastRenderedPageBreak/>
        <w:t xml:space="preserve">бизнес. Управление стоимостью объектов недвижимости на различных стадиях жизненного цикла. Прогнозирование рынка недвижимости. Государственное регулирование рынка недвижимости. </w:t>
      </w:r>
    </w:p>
    <w:p w14:paraId="2D21384E" w14:textId="77777777" w:rsidR="003E7146" w:rsidRPr="00AB6702" w:rsidRDefault="003E7146" w:rsidP="003E7146">
      <w:pPr>
        <w:keepNext/>
        <w:widowControl/>
        <w:autoSpaceDE/>
        <w:autoSpaceDN/>
        <w:adjustRightInd/>
        <w:spacing w:line="360" w:lineRule="auto"/>
        <w:ind w:firstLine="709"/>
        <w:jc w:val="center"/>
        <w:outlineLvl w:val="0"/>
        <w:rPr>
          <w:b/>
          <w:sz w:val="28"/>
          <w:szCs w:val="28"/>
          <w:lang w:eastAsia="ar-SA"/>
        </w:rPr>
      </w:pPr>
      <w:r w:rsidRPr="00AB6702">
        <w:rPr>
          <w:b/>
          <w:sz w:val="28"/>
          <w:szCs w:val="28"/>
          <w:lang w:eastAsia="ar-SA"/>
        </w:rPr>
        <w:t>Тема 11. Экономика народонаселения и экономика труда.</w:t>
      </w:r>
    </w:p>
    <w:p w14:paraId="6E79CFBD" w14:textId="77777777" w:rsidR="003E7146" w:rsidRPr="00AB6702" w:rsidRDefault="003E7146" w:rsidP="003E7146">
      <w:pPr>
        <w:keepNext/>
        <w:widowControl/>
        <w:autoSpaceDE/>
        <w:autoSpaceDN/>
        <w:adjustRightInd/>
        <w:spacing w:line="360" w:lineRule="auto"/>
        <w:ind w:firstLine="709"/>
        <w:jc w:val="both"/>
        <w:outlineLvl w:val="0"/>
        <w:rPr>
          <w:bCs/>
          <w:kern w:val="32"/>
          <w:sz w:val="28"/>
          <w:szCs w:val="28"/>
        </w:rPr>
      </w:pPr>
      <w:r w:rsidRPr="00AB6702">
        <w:rPr>
          <w:bCs/>
          <w:kern w:val="32"/>
          <w:sz w:val="28"/>
          <w:szCs w:val="28"/>
          <w:u w:val="single"/>
        </w:rPr>
        <w:t>Экономика народонаселения</w:t>
      </w:r>
      <w:r w:rsidRPr="00AB6702">
        <w:rPr>
          <w:bCs/>
          <w:kern w:val="32"/>
          <w:sz w:val="28"/>
          <w:szCs w:val="28"/>
        </w:rPr>
        <w:t xml:space="preserve">. Народонаселение как субъект и объект экономических отношений. Экономические, институциональные и </w:t>
      </w:r>
      <w:proofErr w:type="gramStart"/>
      <w:r w:rsidRPr="00AB6702">
        <w:rPr>
          <w:bCs/>
          <w:kern w:val="32"/>
          <w:sz w:val="28"/>
          <w:szCs w:val="28"/>
        </w:rPr>
        <w:t>социо-культурные</w:t>
      </w:r>
      <w:proofErr w:type="gramEnd"/>
      <w:r w:rsidRPr="00AB6702">
        <w:rPr>
          <w:bCs/>
          <w:kern w:val="32"/>
          <w:sz w:val="28"/>
          <w:szCs w:val="28"/>
        </w:rPr>
        <w:t xml:space="preserve"> детерминанты динамики демографических процессов. Взаимосвязь демографического и экономического поведения. Концепция человеческого развития. Экономическая демография: понятия, концепции, тенденции, показатели. Влияние демографических факторов на экономическое развитие. </w:t>
      </w:r>
      <w:proofErr w:type="spellStart"/>
      <w:r w:rsidRPr="00AB6702">
        <w:rPr>
          <w:bCs/>
          <w:kern w:val="32"/>
          <w:sz w:val="28"/>
          <w:szCs w:val="28"/>
        </w:rPr>
        <w:t>Поколенческое</w:t>
      </w:r>
      <w:proofErr w:type="spellEnd"/>
      <w:r w:rsidRPr="00AB6702">
        <w:rPr>
          <w:bCs/>
          <w:kern w:val="32"/>
          <w:sz w:val="28"/>
          <w:szCs w:val="28"/>
        </w:rPr>
        <w:t xml:space="preserve"> изменение демографических и социально-экономических процессов. </w:t>
      </w:r>
      <w:proofErr w:type="spellStart"/>
      <w:r w:rsidRPr="00AB6702">
        <w:rPr>
          <w:bCs/>
          <w:kern w:val="32"/>
          <w:sz w:val="28"/>
          <w:szCs w:val="28"/>
        </w:rPr>
        <w:t>Межпоколенческие</w:t>
      </w:r>
      <w:proofErr w:type="spellEnd"/>
      <w:r w:rsidRPr="00AB6702">
        <w:rPr>
          <w:bCs/>
          <w:kern w:val="32"/>
          <w:sz w:val="28"/>
          <w:szCs w:val="28"/>
        </w:rPr>
        <w:t xml:space="preserve"> трансферты доходов и ресурсов. Экономика старения населения. Экономика домохозяйства. Структуры и бюджеты домохозяйств. Жизненный цикл семьи. Специфика домашнего труда и проблемы его учета. Экономика неравенства. Гендерная экономика. Позитивные и негативные аспекты неравенства в контексте проблем экономического развития. Экономика здоровья. Здоровье как компонент человеческого капитала. Влияние здоровья народонаселения на экономическое развитие. Пространственное расселение народонаселения. Этно-региональные особенности воспроизводства населения. Процессы урбанизации и дезурбанизации. Стоимость, уровень и качество жизни. Бедность: показатели, методы измерения, социально-демографические детерминанты. Демографические прогнозы. Исторические и перспективные исследования народонаселения. Моделирование демографических и экономико-демографических процессов. Демографическая политика, ее соотношение с социальной и семейной политикой. Социальное бюджетирование. Экономические и социально-демографические факторы и концепции развития человеческих ресурсов.</w:t>
      </w:r>
    </w:p>
    <w:p w14:paraId="522389D5" w14:textId="77777777" w:rsidR="003E7146" w:rsidRPr="00AB6702" w:rsidRDefault="003E7146" w:rsidP="003E7146">
      <w:pPr>
        <w:keepNext/>
        <w:widowControl/>
        <w:autoSpaceDE/>
        <w:autoSpaceDN/>
        <w:adjustRightInd/>
        <w:spacing w:line="360" w:lineRule="auto"/>
        <w:ind w:firstLine="709"/>
        <w:jc w:val="both"/>
        <w:outlineLvl w:val="0"/>
        <w:rPr>
          <w:bCs/>
          <w:kern w:val="32"/>
          <w:sz w:val="28"/>
          <w:szCs w:val="28"/>
        </w:rPr>
      </w:pPr>
      <w:r w:rsidRPr="00AB6702">
        <w:rPr>
          <w:bCs/>
          <w:kern w:val="32"/>
          <w:sz w:val="28"/>
          <w:szCs w:val="28"/>
          <w:u w:val="single"/>
        </w:rPr>
        <w:t>Экономика труда</w:t>
      </w:r>
      <w:r w:rsidRPr="00AB6702">
        <w:rPr>
          <w:bCs/>
          <w:kern w:val="32"/>
          <w:sz w:val="28"/>
          <w:szCs w:val="28"/>
        </w:rPr>
        <w:t xml:space="preserve">. Теоретико-методологические основы экономики труда. Количественные и качественные характеристики трудовых ресурсов. </w:t>
      </w:r>
      <w:r w:rsidRPr="00AB6702">
        <w:rPr>
          <w:bCs/>
          <w:kern w:val="32"/>
          <w:sz w:val="28"/>
          <w:szCs w:val="28"/>
        </w:rPr>
        <w:lastRenderedPageBreak/>
        <w:t xml:space="preserve">Человеческий капитал и его характеристики. Рынок труда, его функционирование и развитие. Занятость населения. Безработица. Мобильность на рынке труда. Производительность и эффективность труда: сущность, динамика, методы измерения, факторы и резервы повышения. Стимулирование и оплата труда работников. Проблемы формирования профессиональных компетенций подготовки, переподготовки и повышения квалификации кадров. Формирование конкурентоспособности работников. Профессиональная ориентация населения. Экономика миграции населения. Детерминанты и социально-экономические последствия миграции. Трудовая миграция и ее регулирование. Миграционная политика. Организация и нормирование труда. Условия, охрана и безопасность труда. Социально-трудовые отношения и их регулирование. Международный опыт регулирования социально-трудовых отношений и перспективы его использования в Российской Федерации. Проблемы социального обеспечения, социального страхования и социальной защиты населения. Типы и формы обеспечения. Пенсионная система и перспективы ее развития. </w:t>
      </w:r>
    </w:p>
    <w:p w14:paraId="1303BC9A" w14:textId="77777777" w:rsidR="003E7146" w:rsidRPr="00AB6702" w:rsidRDefault="003E7146" w:rsidP="003E7146">
      <w:pPr>
        <w:keepNext/>
        <w:widowControl/>
        <w:autoSpaceDE/>
        <w:autoSpaceDN/>
        <w:adjustRightInd/>
        <w:spacing w:line="360" w:lineRule="auto"/>
        <w:ind w:firstLine="709"/>
        <w:jc w:val="center"/>
        <w:outlineLvl w:val="0"/>
        <w:rPr>
          <w:b/>
          <w:sz w:val="28"/>
          <w:szCs w:val="28"/>
          <w:lang w:eastAsia="ar-SA"/>
        </w:rPr>
      </w:pPr>
      <w:r w:rsidRPr="00AB6702">
        <w:rPr>
          <w:b/>
          <w:sz w:val="28"/>
          <w:szCs w:val="28"/>
          <w:lang w:eastAsia="ar-SA"/>
        </w:rPr>
        <w:t>Тема 12. Стандартизация и управление качеством продукции</w:t>
      </w:r>
    </w:p>
    <w:p w14:paraId="11671BAB" w14:textId="77777777" w:rsidR="003E7146" w:rsidRPr="00AB6702" w:rsidRDefault="003E7146" w:rsidP="003E7146">
      <w:pPr>
        <w:keepNext/>
        <w:widowControl/>
        <w:autoSpaceDE/>
        <w:autoSpaceDN/>
        <w:adjustRightInd/>
        <w:spacing w:line="360" w:lineRule="auto"/>
        <w:ind w:firstLine="709"/>
        <w:jc w:val="both"/>
        <w:outlineLvl w:val="0"/>
        <w:rPr>
          <w:bCs/>
          <w:kern w:val="32"/>
          <w:sz w:val="28"/>
          <w:szCs w:val="28"/>
        </w:rPr>
      </w:pPr>
      <w:r w:rsidRPr="00AB6702">
        <w:rPr>
          <w:bCs/>
          <w:kern w:val="32"/>
          <w:sz w:val="28"/>
          <w:szCs w:val="28"/>
          <w:u w:val="single"/>
        </w:rPr>
        <w:t>Регулирование качества товаров, работ, услуг</w:t>
      </w:r>
      <w:r w:rsidRPr="00AB6702">
        <w:rPr>
          <w:bCs/>
          <w:kern w:val="32"/>
          <w:sz w:val="28"/>
          <w:szCs w:val="28"/>
        </w:rPr>
        <w:t xml:space="preserve">. Теоретико-методологические основы стандартизации и управления качеством продукции. Национальные и международные системы стандартов. Стандартизация, оценка соответствия и информационное обеспечение в системе технического регулирования и управления качеством продукции. Обеспечение качества и конкурентоспособности продукции на основе технического регулирования. Стандартизация и организационно-экономические проблемы защиты прав потребителей. </w:t>
      </w:r>
    </w:p>
    <w:p w14:paraId="3B9D19AE" w14:textId="77777777" w:rsidR="003E7146" w:rsidRPr="00AB6702" w:rsidRDefault="003E7146" w:rsidP="003E7146">
      <w:pPr>
        <w:keepNext/>
        <w:widowControl/>
        <w:autoSpaceDE/>
        <w:autoSpaceDN/>
        <w:adjustRightInd/>
        <w:spacing w:line="360" w:lineRule="auto"/>
        <w:ind w:firstLine="709"/>
        <w:jc w:val="both"/>
        <w:outlineLvl w:val="0"/>
        <w:rPr>
          <w:b/>
          <w:bCs/>
          <w:kern w:val="32"/>
          <w:sz w:val="28"/>
          <w:szCs w:val="28"/>
        </w:rPr>
      </w:pPr>
      <w:r w:rsidRPr="00AB6702">
        <w:rPr>
          <w:bCs/>
          <w:kern w:val="32"/>
          <w:sz w:val="28"/>
          <w:szCs w:val="28"/>
          <w:u w:val="single"/>
        </w:rPr>
        <w:t>Сертификация производителей продукции и услуг</w:t>
      </w:r>
      <w:r w:rsidRPr="00AB6702">
        <w:rPr>
          <w:bCs/>
          <w:kern w:val="32"/>
          <w:sz w:val="28"/>
          <w:szCs w:val="28"/>
        </w:rPr>
        <w:t xml:space="preserve">. Организационно-экономические основы экологической стандартизации и сертификации предприятий (организаций). Анализ состояния и организационно-экономические аспекты метрологии в управлении качеством продукции. Организационно-экономические проблемы формирования и мониторинга </w:t>
      </w:r>
      <w:r w:rsidRPr="00AB6702">
        <w:rPr>
          <w:bCs/>
          <w:kern w:val="32"/>
          <w:sz w:val="28"/>
          <w:szCs w:val="28"/>
        </w:rPr>
        <w:lastRenderedPageBreak/>
        <w:t xml:space="preserve">систем управления качеством на предприятии (в организации). Резервы и механизмы повышения качества продукции. Оценка интеллектуальной собственности в обеспечении качества продукции. Организационно-экономические аспекты совершенствования инструментария обеспечения качества продукции. </w:t>
      </w:r>
    </w:p>
    <w:p w14:paraId="312B7304" w14:textId="77777777" w:rsidR="003E7146" w:rsidRPr="00401D9D" w:rsidRDefault="003E7146" w:rsidP="003E7146">
      <w:pPr>
        <w:pStyle w:val="1"/>
        <w:spacing w:before="0" w:line="360" w:lineRule="auto"/>
        <w:ind w:firstLine="709"/>
        <w:jc w:val="both"/>
        <w:rPr>
          <w:rFonts w:ascii="Times New Roman" w:hAnsi="Times New Roman"/>
          <w:color w:val="auto"/>
        </w:rPr>
      </w:pPr>
      <w:bookmarkStart w:id="10" w:name="_Toc424211125"/>
      <w:bookmarkStart w:id="11" w:name="_Toc63869263"/>
      <w:bookmarkStart w:id="12" w:name="_Toc105145523"/>
      <w:bookmarkStart w:id="13" w:name="_Toc106612489"/>
      <w:r w:rsidRPr="00401D9D">
        <w:rPr>
          <w:rFonts w:ascii="Times New Roman" w:hAnsi="Times New Roman"/>
          <w:color w:val="auto"/>
        </w:rPr>
        <w:t xml:space="preserve">Раздел 3. </w:t>
      </w:r>
      <w:bookmarkEnd w:id="10"/>
      <w:bookmarkEnd w:id="11"/>
      <w:r w:rsidRPr="00401D9D">
        <w:rPr>
          <w:rFonts w:ascii="Times New Roman" w:hAnsi="Times New Roman"/>
          <w:color w:val="auto"/>
        </w:rPr>
        <w:t>Учебно-методическое и информационное обеспечение, включающее нормативные правовые документы, рекомендуемую литературу и Интернет-источники</w:t>
      </w:r>
      <w:bookmarkEnd w:id="12"/>
      <w:bookmarkEnd w:id="13"/>
    </w:p>
    <w:p w14:paraId="6AE82875" w14:textId="096CD089" w:rsidR="003E7146" w:rsidRDefault="003E7146" w:rsidP="003E7146">
      <w:pPr>
        <w:tabs>
          <w:tab w:val="left" w:pos="993"/>
        </w:tabs>
        <w:suppressAutoHyphens/>
        <w:spacing w:line="360" w:lineRule="auto"/>
        <w:ind w:firstLine="709"/>
        <w:jc w:val="both"/>
        <w:rPr>
          <w:b/>
          <w:sz w:val="28"/>
          <w:szCs w:val="28"/>
        </w:rPr>
      </w:pPr>
      <w:r w:rsidRPr="00401D9D">
        <w:rPr>
          <w:b/>
          <w:sz w:val="28"/>
          <w:szCs w:val="28"/>
        </w:rPr>
        <w:t>Нормативн</w:t>
      </w:r>
      <w:r w:rsidR="00073B2D">
        <w:rPr>
          <w:b/>
          <w:sz w:val="28"/>
          <w:szCs w:val="28"/>
        </w:rPr>
        <w:t>ые</w:t>
      </w:r>
      <w:r w:rsidRPr="00401D9D">
        <w:rPr>
          <w:b/>
          <w:sz w:val="28"/>
          <w:szCs w:val="28"/>
        </w:rPr>
        <w:t xml:space="preserve"> правовые акты </w:t>
      </w:r>
    </w:p>
    <w:p w14:paraId="3D6FBAB7" w14:textId="77777777" w:rsidR="00073B2D" w:rsidRPr="009B7BA5" w:rsidRDefault="00073B2D" w:rsidP="00073B2D">
      <w:pPr>
        <w:pStyle w:val="a7"/>
        <w:numPr>
          <w:ilvl w:val="0"/>
          <w:numId w:val="11"/>
        </w:numPr>
        <w:spacing w:line="360" w:lineRule="auto"/>
        <w:ind w:left="0" w:firstLine="0"/>
        <w:rPr>
          <w:rFonts w:ascii="Times New Roman" w:hAnsi="Times New Roman"/>
          <w:sz w:val="28"/>
          <w:szCs w:val="28"/>
        </w:rPr>
      </w:pPr>
      <w:r w:rsidRPr="009B7BA5">
        <w:rPr>
          <w:rFonts w:ascii="Times New Roman" w:hAnsi="Times New Roman"/>
          <w:sz w:val="28"/>
          <w:szCs w:val="28"/>
        </w:rPr>
        <w:t>Конституция Российской Федерации (принята всенародным голосованием 12.12.1993 с изменениями, одобренными в ходе общероссийского голосования 01.07.2020).</w:t>
      </w:r>
    </w:p>
    <w:p w14:paraId="025AD34E" w14:textId="77777777" w:rsidR="00073B2D" w:rsidRPr="009B7BA5" w:rsidRDefault="00073B2D" w:rsidP="00073B2D">
      <w:pPr>
        <w:pStyle w:val="a7"/>
        <w:numPr>
          <w:ilvl w:val="0"/>
          <w:numId w:val="11"/>
        </w:numPr>
        <w:spacing w:line="360" w:lineRule="auto"/>
        <w:ind w:left="0" w:firstLine="0"/>
        <w:rPr>
          <w:rFonts w:ascii="Times New Roman" w:hAnsi="Times New Roman"/>
          <w:sz w:val="28"/>
          <w:szCs w:val="28"/>
        </w:rPr>
      </w:pPr>
      <w:r w:rsidRPr="009B7BA5">
        <w:rPr>
          <w:rFonts w:ascii="Times New Roman" w:hAnsi="Times New Roman"/>
          <w:sz w:val="28"/>
          <w:szCs w:val="28"/>
        </w:rPr>
        <w:t>Бюджетный кодекс Российской Федерации от 31.07.1998 № 145-ФЗ (последняя редакция).</w:t>
      </w:r>
    </w:p>
    <w:p w14:paraId="7168FC1F" w14:textId="77777777" w:rsidR="00073B2D" w:rsidRPr="009B7BA5" w:rsidRDefault="00073B2D" w:rsidP="00073B2D">
      <w:pPr>
        <w:pStyle w:val="a7"/>
        <w:numPr>
          <w:ilvl w:val="0"/>
          <w:numId w:val="11"/>
        </w:numPr>
        <w:spacing w:line="360" w:lineRule="auto"/>
        <w:ind w:left="0" w:firstLine="0"/>
        <w:rPr>
          <w:rFonts w:ascii="Times New Roman" w:eastAsia="TimesNewRomanPSMT" w:hAnsi="Times New Roman"/>
          <w:sz w:val="28"/>
          <w:szCs w:val="28"/>
        </w:rPr>
      </w:pPr>
      <w:r w:rsidRPr="009B7BA5">
        <w:rPr>
          <w:rFonts w:ascii="Times New Roman" w:hAnsi="Times New Roman"/>
          <w:sz w:val="28"/>
          <w:szCs w:val="28"/>
        </w:rPr>
        <w:t>Налоговый кодекс Российской Федерации (часть первая) от 31 июля 1998 года № 146-ФЗ.</w:t>
      </w:r>
    </w:p>
    <w:p w14:paraId="639D3895" w14:textId="77777777" w:rsidR="00073B2D" w:rsidRPr="009B7BA5" w:rsidRDefault="00073B2D" w:rsidP="00073B2D">
      <w:pPr>
        <w:widowControl/>
        <w:numPr>
          <w:ilvl w:val="0"/>
          <w:numId w:val="11"/>
        </w:numPr>
        <w:suppressAutoHyphens/>
        <w:autoSpaceDE/>
        <w:autoSpaceDN/>
        <w:adjustRightInd/>
        <w:spacing w:line="360" w:lineRule="auto"/>
        <w:ind w:left="0" w:firstLine="0"/>
        <w:jc w:val="both"/>
        <w:rPr>
          <w:sz w:val="28"/>
          <w:szCs w:val="28"/>
        </w:rPr>
      </w:pPr>
      <w:r w:rsidRPr="009B7BA5">
        <w:rPr>
          <w:sz w:val="28"/>
          <w:szCs w:val="28"/>
        </w:rPr>
        <w:t>Федеральный закон «Об охране окружающей среды» от 10.01.2002 № 7-ФЗ (последняя редакция).</w:t>
      </w:r>
    </w:p>
    <w:p w14:paraId="21909EB2" w14:textId="77777777" w:rsidR="00073B2D" w:rsidRPr="009B7BA5" w:rsidRDefault="00073B2D" w:rsidP="00073B2D">
      <w:pPr>
        <w:widowControl/>
        <w:numPr>
          <w:ilvl w:val="0"/>
          <w:numId w:val="11"/>
        </w:numPr>
        <w:suppressAutoHyphens/>
        <w:autoSpaceDE/>
        <w:autoSpaceDN/>
        <w:adjustRightInd/>
        <w:spacing w:line="360" w:lineRule="auto"/>
        <w:ind w:left="0" w:firstLine="0"/>
        <w:jc w:val="both"/>
        <w:rPr>
          <w:sz w:val="28"/>
          <w:szCs w:val="28"/>
        </w:rPr>
      </w:pPr>
      <w:r w:rsidRPr="009B7BA5">
        <w:rPr>
          <w:sz w:val="28"/>
          <w:szCs w:val="28"/>
          <w:lang w:eastAsia="ar-SA"/>
        </w:rPr>
        <w:t>Федеральный закон от 06.12.2011 № 402-ФЗ «О бухгалтерском учете» (последняя редакция).</w:t>
      </w:r>
    </w:p>
    <w:p w14:paraId="4424E217" w14:textId="77777777" w:rsidR="00073B2D" w:rsidRPr="009B7BA5" w:rsidRDefault="00073B2D" w:rsidP="00073B2D">
      <w:pPr>
        <w:pStyle w:val="a7"/>
        <w:numPr>
          <w:ilvl w:val="0"/>
          <w:numId w:val="11"/>
        </w:numPr>
        <w:spacing w:line="360" w:lineRule="auto"/>
        <w:ind w:left="0" w:firstLine="0"/>
        <w:rPr>
          <w:rFonts w:ascii="Times New Roman" w:hAnsi="Times New Roman"/>
          <w:sz w:val="28"/>
          <w:szCs w:val="28"/>
        </w:rPr>
      </w:pPr>
      <w:r w:rsidRPr="009B7BA5">
        <w:rPr>
          <w:rFonts w:ascii="Times New Roman" w:hAnsi="Times New Roman"/>
          <w:sz w:val="28"/>
          <w:szCs w:val="28"/>
          <w:shd w:val="clear" w:color="auto" w:fill="FFFFFF"/>
        </w:rPr>
        <w:t>Федеральный закон «О стратегическом планировании в Российской Федерации» от 28.06.14 № 172-ФЗ</w:t>
      </w:r>
      <w:r w:rsidRPr="009B7BA5">
        <w:rPr>
          <w:rFonts w:ascii="Times New Roman" w:hAnsi="Times New Roman"/>
          <w:sz w:val="28"/>
          <w:szCs w:val="28"/>
        </w:rPr>
        <w:t xml:space="preserve"> </w:t>
      </w:r>
      <w:r w:rsidRPr="009B7BA5">
        <w:rPr>
          <w:rFonts w:ascii="Times New Roman" w:hAnsi="Times New Roman"/>
          <w:sz w:val="28"/>
          <w:szCs w:val="28"/>
          <w:shd w:val="clear" w:color="auto" w:fill="FFFFFF"/>
        </w:rPr>
        <w:t>(последняя редакция).</w:t>
      </w:r>
    </w:p>
    <w:p w14:paraId="56025483" w14:textId="77777777" w:rsidR="00073B2D" w:rsidRPr="009B7BA5" w:rsidRDefault="00073B2D" w:rsidP="00073B2D">
      <w:pPr>
        <w:pStyle w:val="a7"/>
        <w:numPr>
          <w:ilvl w:val="0"/>
          <w:numId w:val="11"/>
        </w:numPr>
        <w:spacing w:line="360" w:lineRule="auto"/>
        <w:ind w:left="0" w:firstLine="0"/>
        <w:rPr>
          <w:rFonts w:ascii="Times New Roman" w:hAnsi="Times New Roman"/>
          <w:sz w:val="28"/>
          <w:szCs w:val="28"/>
        </w:rPr>
      </w:pPr>
      <w:r w:rsidRPr="009B7BA5">
        <w:rPr>
          <w:rFonts w:ascii="Times New Roman" w:hAnsi="Times New Roman"/>
          <w:sz w:val="28"/>
          <w:szCs w:val="28"/>
        </w:rPr>
        <w:t>Федеральный закон «О территориях опережающего социально-экономического развития в Российской Федерации» от 29.12.2014 г. № 473-ФЗ (последняя редакция).</w:t>
      </w:r>
    </w:p>
    <w:p w14:paraId="3270FC5C" w14:textId="77777777" w:rsidR="00073B2D" w:rsidRPr="009B7BA5" w:rsidRDefault="00073B2D" w:rsidP="00073B2D">
      <w:pPr>
        <w:widowControl/>
        <w:numPr>
          <w:ilvl w:val="0"/>
          <w:numId w:val="11"/>
        </w:numPr>
        <w:suppressAutoHyphens/>
        <w:autoSpaceDE/>
        <w:autoSpaceDN/>
        <w:adjustRightInd/>
        <w:spacing w:line="360" w:lineRule="auto"/>
        <w:ind w:left="0" w:firstLine="0"/>
        <w:jc w:val="both"/>
        <w:rPr>
          <w:sz w:val="28"/>
          <w:szCs w:val="28"/>
        </w:rPr>
      </w:pPr>
      <w:r w:rsidRPr="009B7BA5">
        <w:rPr>
          <w:sz w:val="28"/>
          <w:szCs w:val="28"/>
        </w:rPr>
        <w:t>Указ Президента Российской Федерации от 31.12.2015 г. № 683 «О Стратегии национальной безопасности Российской Федерации».</w:t>
      </w:r>
    </w:p>
    <w:p w14:paraId="338E15F0" w14:textId="77777777" w:rsidR="00073B2D" w:rsidRPr="009B7BA5" w:rsidRDefault="00073B2D" w:rsidP="00073B2D">
      <w:pPr>
        <w:widowControl/>
        <w:numPr>
          <w:ilvl w:val="0"/>
          <w:numId w:val="11"/>
        </w:numPr>
        <w:suppressAutoHyphens/>
        <w:autoSpaceDE/>
        <w:autoSpaceDN/>
        <w:adjustRightInd/>
        <w:spacing w:line="360" w:lineRule="auto"/>
        <w:ind w:left="0" w:firstLine="0"/>
        <w:jc w:val="both"/>
        <w:rPr>
          <w:sz w:val="28"/>
          <w:szCs w:val="28"/>
        </w:rPr>
      </w:pPr>
      <w:r w:rsidRPr="009B7BA5">
        <w:rPr>
          <w:sz w:val="28"/>
          <w:szCs w:val="28"/>
        </w:rPr>
        <w:t>Указ Президента РФ от 16.01.2017 г. № 13 «Об утверждении Основ государственной политики регионального развития Российской Федерации на период до 2025 года».</w:t>
      </w:r>
    </w:p>
    <w:p w14:paraId="6CEC5AB9" w14:textId="77777777" w:rsidR="00073B2D" w:rsidRPr="009B7BA5" w:rsidRDefault="00073B2D" w:rsidP="00073B2D">
      <w:pPr>
        <w:widowControl/>
        <w:numPr>
          <w:ilvl w:val="0"/>
          <w:numId w:val="11"/>
        </w:numPr>
        <w:autoSpaceDE/>
        <w:autoSpaceDN/>
        <w:adjustRightInd/>
        <w:spacing w:line="360" w:lineRule="auto"/>
        <w:ind w:left="0" w:firstLine="0"/>
        <w:jc w:val="both"/>
        <w:rPr>
          <w:sz w:val="28"/>
          <w:szCs w:val="28"/>
        </w:rPr>
      </w:pPr>
      <w:r w:rsidRPr="009B7BA5">
        <w:rPr>
          <w:sz w:val="28"/>
          <w:szCs w:val="28"/>
        </w:rPr>
        <w:lastRenderedPageBreak/>
        <w:t xml:space="preserve"> Указ Президента РФ от 8 ноября 2021 г. № 633 «Об утверждении Основ государственной политики в сфере стратегического планирования в Российской Федерации».</w:t>
      </w:r>
    </w:p>
    <w:p w14:paraId="4A984080" w14:textId="77777777" w:rsidR="003E7146" w:rsidRDefault="003E7146" w:rsidP="003E7146">
      <w:pPr>
        <w:tabs>
          <w:tab w:val="left" w:pos="993"/>
        </w:tabs>
        <w:suppressAutoHyphens/>
        <w:spacing w:line="360" w:lineRule="auto"/>
        <w:ind w:firstLine="709"/>
        <w:jc w:val="both"/>
        <w:rPr>
          <w:b/>
          <w:iCs/>
          <w:spacing w:val="-7"/>
          <w:sz w:val="28"/>
          <w:szCs w:val="28"/>
        </w:rPr>
      </w:pPr>
      <w:r w:rsidRPr="00401D9D">
        <w:rPr>
          <w:b/>
          <w:iCs/>
          <w:spacing w:val="-7"/>
          <w:sz w:val="28"/>
          <w:szCs w:val="28"/>
        </w:rPr>
        <w:t>Основная литература:</w:t>
      </w:r>
    </w:p>
    <w:p w14:paraId="09761BFF" w14:textId="77777777" w:rsidR="00073B2D" w:rsidRPr="009B7BA5" w:rsidRDefault="00073B2D" w:rsidP="00073B2D">
      <w:pPr>
        <w:widowControl/>
        <w:numPr>
          <w:ilvl w:val="0"/>
          <w:numId w:val="3"/>
        </w:numPr>
        <w:suppressAutoHyphens/>
        <w:autoSpaceDE/>
        <w:autoSpaceDN/>
        <w:adjustRightInd/>
        <w:spacing w:line="360" w:lineRule="auto"/>
        <w:ind w:left="0" w:firstLine="0"/>
        <w:jc w:val="both"/>
        <w:rPr>
          <w:sz w:val="28"/>
          <w:szCs w:val="28"/>
        </w:rPr>
      </w:pPr>
      <w:r w:rsidRPr="009B7BA5">
        <w:rPr>
          <w:sz w:val="28"/>
          <w:szCs w:val="28"/>
        </w:rPr>
        <w:t xml:space="preserve">Региональная экономика: учебник для вузов / Е.Л. Плисецкий, Л.Н. Еремеева, Н.В. Иванова [и др.]; </w:t>
      </w:r>
      <w:proofErr w:type="spellStart"/>
      <w:r w:rsidRPr="009B7BA5">
        <w:rPr>
          <w:sz w:val="28"/>
          <w:szCs w:val="28"/>
        </w:rPr>
        <w:t>Финуниверситет</w:t>
      </w:r>
      <w:proofErr w:type="spellEnd"/>
      <w:r w:rsidRPr="009B7BA5">
        <w:rPr>
          <w:sz w:val="28"/>
          <w:szCs w:val="28"/>
        </w:rPr>
        <w:t xml:space="preserve">; под ред. Е.Л. Плисецкого. —  3-е изд., </w:t>
      </w:r>
      <w:proofErr w:type="spellStart"/>
      <w:r w:rsidRPr="009B7BA5">
        <w:rPr>
          <w:sz w:val="28"/>
          <w:szCs w:val="28"/>
        </w:rPr>
        <w:t>перераб</w:t>
      </w:r>
      <w:proofErr w:type="spellEnd"/>
      <w:proofErr w:type="gramStart"/>
      <w:r w:rsidRPr="009B7BA5">
        <w:rPr>
          <w:sz w:val="28"/>
          <w:szCs w:val="28"/>
        </w:rPr>
        <w:t>.</w:t>
      </w:r>
      <w:proofErr w:type="gramEnd"/>
      <w:r w:rsidRPr="009B7BA5">
        <w:rPr>
          <w:sz w:val="28"/>
          <w:szCs w:val="28"/>
        </w:rPr>
        <w:t xml:space="preserve"> и доп. — Москва: Юрайт, 2021. — 533 с. — (Высшее образование). — Текст: непосредственный. — То же. — 2023. — Образовательная платформа Юрайт [сайт]. — URL: https://www.urait.ru/bcode/510967 (дата обращения: 03.04.2023). — Текст: электронный </w:t>
      </w:r>
    </w:p>
    <w:p w14:paraId="131CB3F2" w14:textId="77777777" w:rsidR="00073B2D" w:rsidRPr="009B7BA5" w:rsidRDefault="00073B2D" w:rsidP="00073B2D">
      <w:pPr>
        <w:widowControl/>
        <w:numPr>
          <w:ilvl w:val="0"/>
          <w:numId w:val="3"/>
        </w:numPr>
        <w:suppressAutoHyphens/>
        <w:autoSpaceDE/>
        <w:autoSpaceDN/>
        <w:adjustRightInd/>
        <w:spacing w:line="360" w:lineRule="auto"/>
        <w:ind w:left="0" w:firstLine="0"/>
        <w:jc w:val="both"/>
        <w:rPr>
          <w:sz w:val="28"/>
          <w:szCs w:val="28"/>
          <w:lang w:eastAsia="ar-SA"/>
        </w:rPr>
      </w:pPr>
      <w:r w:rsidRPr="009B7BA5">
        <w:rPr>
          <w:sz w:val="28"/>
          <w:szCs w:val="28"/>
          <w:lang w:eastAsia="ar-SA"/>
        </w:rPr>
        <w:t xml:space="preserve">Финансовый учет (продвинутый курс): учебник / С.Н. Гришкина, О.В. Рожнова, Ю.В. Щербинина, В.П. Сиднева; </w:t>
      </w:r>
      <w:proofErr w:type="spellStart"/>
      <w:r w:rsidRPr="009B7BA5">
        <w:rPr>
          <w:sz w:val="28"/>
          <w:szCs w:val="28"/>
          <w:lang w:eastAsia="ar-SA"/>
        </w:rPr>
        <w:t>Финуниверситет</w:t>
      </w:r>
      <w:proofErr w:type="spellEnd"/>
      <w:r w:rsidRPr="009B7BA5">
        <w:rPr>
          <w:sz w:val="28"/>
          <w:szCs w:val="28"/>
          <w:lang w:eastAsia="ar-SA"/>
        </w:rPr>
        <w:t xml:space="preserve">. — Москва: </w:t>
      </w:r>
      <w:proofErr w:type="spellStart"/>
      <w:r w:rsidRPr="009B7BA5">
        <w:rPr>
          <w:sz w:val="28"/>
          <w:szCs w:val="28"/>
          <w:lang w:eastAsia="ar-SA"/>
        </w:rPr>
        <w:t>КноРус</w:t>
      </w:r>
      <w:proofErr w:type="spellEnd"/>
      <w:r w:rsidRPr="009B7BA5">
        <w:rPr>
          <w:sz w:val="28"/>
          <w:szCs w:val="28"/>
          <w:lang w:eastAsia="ar-SA"/>
        </w:rPr>
        <w:t xml:space="preserve">, 2021. — 265 с. </w:t>
      </w:r>
      <w:r w:rsidRPr="009B7BA5">
        <w:rPr>
          <w:sz w:val="28"/>
          <w:szCs w:val="28"/>
        </w:rPr>
        <w:t>—</w:t>
      </w:r>
      <w:r w:rsidRPr="009B7BA5">
        <w:rPr>
          <w:sz w:val="28"/>
          <w:szCs w:val="28"/>
          <w:lang w:eastAsia="ar-SA"/>
        </w:rPr>
        <w:t xml:space="preserve"> Текст: непосредственный. </w:t>
      </w:r>
      <w:r w:rsidRPr="009B7BA5">
        <w:rPr>
          <w:sz w:val="28"/>
          <w:szCs w:val="28"/>
        </w:rPr>
        <w:t>—</w:t>
      </w:r>
      <w:r w:rsidRPr="009B7BA5">
        <w:rPr>
          <w:sz w:val="28"/>
          <w:szCs w:val="28"/>
          <w:lang w:eastAsia="ar-SA"/>
        </w:rPr>
        <w:t xml:space="preserve"> То же. </w:t>
      </w:r>
      <w:r w:rsidRPr="009B7BA5">
        <w:rPr>
          <w:sz w:val="28"/>
          <w:szCs w:val="28"/>
        </w:rPr>
        <w:t>—</w:t>
      </w:r>
      <w:r w:rsidRPr="009B7BA5">
        <w:rPr>
          <w:sz w:val="28"/>
          <w:szCs w:val="28"/>
          <w:lang w:eastAsia="ar-SA"/>
        </w:rPr>
        <w:t xml:space="preserve"> ЭБС BOOK.ru. </w:t>
      </w:r>
      <w:r w:rsidRPr="009B7BA5">
        <w:rPr>
          <w:sz w:val="28"/>
          <w:szCs w:val="28"/>
        </w:rPr>
        <w:t>—</w:t>
      </w:r>
      <w:r w:rsidRPr="009B7BA5">
        <w:rPr>
          <w:sz w:val="28"/>
          <w:szCs w:val="28"/>
          <w:lang w:eastAsia="ar-SA"/>
        </w:rPr>
        <w:t xml:space="preserve"> URL: https://book.ru/book/942649 (дата обращения: 03.04.2023). — Текст: электронный.</w:t>
      </w:r>
    </w:p>
    <w:p w14:paraId="4F300821" w14:textId="77777777" w:rsidR="00073B2D" w:rsidRPr="009B7BA5" w:rsidRDefault="00073B2D" w:rsidP="00073B2D">
      <w:pPr>
        <w:widowControl/>
        <w:numPr>
          <w:ilvl w:val="0"/>
          <w:numId w:val="3"/>
        </w:numPr>
        <w:suppressAutoHyphens/>
        <w:autoSpaceDE/>
        <w:autoSpaceDN/>
        <w:adjustRightInd/>
        <w:spacing w:line="360" w:lineRule="auto"/>
        <w:ind w:left="0" w:firstLine="0"/>
        <w:jc w:val="both"/>
        <w:rPr>
          <w:sz w:val="28"/>
          <w:szCs w:val="28"/>
          <w:lang w:eastAsia="ar-SA"/>
        </w:rPr>
      </w:pPr>
      <w:r w:rsidRPr="009B7BA5">
        <w:rPr>
          <w:sz w:val="28"/>
          <w:szCs w:val="28"/>
          <w:lang w:eastAsia="ar-SA"/>
        </w:rPr>
        <w:t xml:space="preserve">Экономика организации: учебник и практикум для вузов / Л.А. </w:t>
      </w:r>
      <w:proofErr w:type="spellStart"/>
      <w:r w:rsidRPr="009B7BA5">
        <w:rPr>
          <w:sz w:val="28"/>
          <w:szCs w:val="28"/>
          <w:lang w:eastAsia="ar-SA"/>
        </w:rPr>
        <w:t>Чалдаева</w:t>
      </w:r>
      <w:proofErr w:type="spellEnd"/>
      <w:r w:rsidRPr="009B7BA5">
        <w:rPr>
          <w:sz w:val="28"/>
          <w:szCs w:val="28"/>
          <w:lang w:eastAsia="ar-SA"/>
        </w:rPr>
        <w:t xml:space="preserve"> [и др.]; под редакцией Л.А. </w:t>
      </w:r>
      <w:proofErr w:type="spellStart"/>
      <w:r w:rsidRPr="009B7BA5">
        <w:rPr>
          <w:sz w:val="28"/>
          <w:szCs w:val="28"/>
          <w:lang w:eastAsia="ar-SA"/>
        </w:rPr>
        <w:t>Чалдаевой</w:t>
      </w:r>
      <w:proofErr w:type="spellEnd"/>
      <w:r w:rsidRPr="009B7BA5">
        <w:rPr>
          <w:sz w:val="28"/>
          <w:szCs w:val="28"/>
          <w:lang w:eastAsia="ar-SA"/>
        </w:rPr>
        <w:t xml:space="preserve">, А.В. </w:t>
      </w:r>
      <w:proofErr w:type="spellStart"/>
      <w:r w:rsidRPr="009B7BA5">
        <w:rPr>
          <w:sz w:val="28"/>
          <w:szCs w:val="28"/>
          <w:lang w:eastAsia="ar-SA"/>
        </w:rPr>
        <w:t>Шарковой</w:t>
      </w:r>
      <w:proofErr w:type="spellEnd"/>
      <w:r w:rsidRPr="009B7BA5">
        <w:rPr>
          <w:sz w:val="28"/>
          <w:szCs w:val="28"/>
          <w:lang w:eastAsia="ar-SA"/>
        </w:rPr>
        <w:t xml:space="preserve">. — 3-е изд., </w:t>
      </w:r>
      <w:proofErr w:type="spellStart"/>
      <w:r w:rsidRPr="009B7BA5">
        <w:rPr>
          <w:sz w:val="28"/>
          <w:szCs w:val="28"/>
          <w:lang w:eastAsia="ar-SA"/>
        </w:rPr>
        <w:t>перераб</w:t>
      </w:r>
      <w:proofErr w:type="spellEnd"/>
      <w:proofErr w:type="gramStart"/>
      <w:r w:rsidRPr="009B7BA5">
        <w:rPr>
          <w:sz w:val="28"/>
          <w:szCs w:val="28"/>
          <w:lang w:eastAsia="ar-SA"/>
        </w:rPr>
        <w:t>.</w:t>
      </w:r>
      <w:proofErr w:type="gramEnd"/>
      <w:r w:rsidRPr="009B7BA5">
        <w:rPr>
          <w:sz w:val="28"/>
          <w:szCs w:val="28"/>
          <w:lang w:eastAsia="ar-SA"/>
        </w:rPr>
        <w:t xml:space="preserve"> и доп. — Москва: Издательство Юрайт, 2022. — 344 с. — (Высшее образование). —  Образовательная платформа Юрайт [сайт]. — URL: https://urait.ru/bcode/489774 (дата обращения: 03.04.2023). — Текст: электронный.</w:t>
      </w:r>
    </w:p>
    <w:p w14:paraId="46C6F349" w14:textId="77777777" w:rsidR="003E7146" w:rsidRDefault="003E7146" w:rsidP="003E7146">
      <w:pPr>
        <w:tabs>
          <w:tab w:val="left" w:pos="993"/>
          <w:tab w:val="left" w:pos="1440"/>
        </w:tabs>
        <w:suppressAutoHyphens/>
        <w:spacing w:line="360" w:lineRule="auto"/>
        <w:ind w:firstLine="709"/>
        <w:jc w:val="both"/>
        <w:rPr>
          <w:b/>
          <w:bCs/>
          <w:sz w:val="28"/>
          <w:szCs w:val="28"/>
        </w:rPr>
      </w:pPr>
      <w:r w:rsidRPr="00401D9D">
        <w:rPr>
          <w:b/>
          <w:bCs/>
          <w:sz w:val="28"/>
          <w:szCs w:val="28"/>
        </w:rPr>
        <w:t xml:space="preserve">Дополнительная литература: </w:t>
      </w:r>
    </w:p>
    <w:p w14:paraId="34FB2A43" w14:textId="77777777" w:rsidR="00073B2D" w:rsidRPr="009B7BA5" w:rsidRDefault="00073B2D" w:rsidP="00073B2D">
      <w:pPr>
        <w:pStyle w:val="a7"/>
        <w:numPr>
          <w:ilvl w:val="0"/>
          <w:numId w:val="12"/>
        </w:numPr>
        <w:spacing w:line="360" w:lineRule="auto"/>
        <w:ind w:left="0" w:firstLine="0"/>
        <w:contextualSpacing/>
        <w:rPr>
          <w:rFonts w:ascii="Times New Roman" w:hAnsi="Times New Roman"/>
          <w:sz w:val="28"/>
          <w:szCs w:val="28"/>
        </w:rPr>
      </w:pPr>
      <w:bookmarkStart w:id="14" w:name="_Toc101388993"/>
      <w:bookmarkStart w:id="15" w:name="_Toc29731744"/>
      <w:proofErr w:type="spellStart"/>
      <w:r w:rsidRPr="009B7BA5">
        <w:rPr>
          <w:rFonts w:ascii="Times New Roman" w:hAnsi="Times New Roman"/>
          <w:sz w:val="28"/>
          <w:szCs w:val="28"/>
        </w:rPr>
        <w:t>Авдийский</w:t>
      </w:r>
      <w:proofErr w:type="spellEnd"/>
      <w:r w:rsidRPr="009B7BA5">
        <w:rPr>
          <w:rFonts w:ascii="Times New Roman" w:hAnsi="Times New Roman"/>
          <w:sz w:val="28"/>
          <w:szCs w:val="28"/>
        </w:rPr>
        <w:t xml:space="preserve">, В.И. Теневая экономика и экономическая безопасность государства: учебное пособие / В.И. </w:t>
      </w:r>
      <w:proofErr w:type="spellStart"/>
      <w:r w:rsidRPr="009B7BA5">
        <w:rPr>
          <w:rFonts w:ascii="Times New Roman" w:hAnsi="Times New Roman"/>
          <w:sz w:val="28"/>
          <w:szCs w:val="28"/>
        </w:rPr>
        <w:t>Авдийский</w:t>
      </w:r>
      <w:proofErr w:type="spellEnd"/>
      <w:r w:rsidRPr="009B7BA5">
        <w:rPr>
          <w:rFonts w:ascii="Times New Roman" w:hAnsi="Times New Roman"/>
          <w:sz w:val="28"/>
          <w:szCs w:val="28"/>
        </w:rPr>
        <w:t xml:space="preserve">, В.А. </w:t>
      </w:r>
      <w:proofErr w:type="spellStart"/>
      <w:r w:rsidRPr="009B7BA5">
        <w:rPr>
          <w:rFonts w:ascii="Times New Roman" w:hAnsi="Times New Roman"/>
          <w:sz w:val="28"/>
          <w:szCs w:val="28"/>
        </w:rPr>
        <w:t>Дадалко</w:t>
      </w:r>
      <w:proofErr w:type="spellEnd"/>
      <w:r w:rsidRPr="009B7BA5">
        <w:rPr>
          <w:rFonts w:ascii="Times New Roman" w:hAnsi="Times New Roman"/>
          <w:sz w:val="28"/>
          <w:szCs w:val="28"/>
        </w:rPr>
        <w:t xml:space="preserve">, Н.Г. Синявский; </w:t>
      </w:r>
      <w:proofErr w:type="spellStart"/>
      <w:r w:rsidRPr="009B7BA5">
        <w:rPr>
          <w:rFonts w:ascii="Times New Roman" w:hAnsi="Times New Roman"/>
          <w:sz w:val="28"/>
          <w:szCs w:val="28"/>
        </w:rPr>
        <w:t>Финуниверситет</w:t>
      </w:r>
      <w:proofErr w:type="spellEnd"/>
      <w:r w:rsidRPr="009B7BA5">
        <w:rPr>
          <w:rFonts w:ascii="Times New Roman" w:hAnsi="Times New Roman"/>
          <w:sz w:val="28"/>
          <w:szCs w:val="28"/>
        </w:rPr>
        <w:t xml:space="preserve">. — Москва: ИНФРА-М, 2017, 2018. — 538 с. — 3-е изд., </w:t>
      </w:r>
      <w:proofErr w:type="spellStart"/>
      <w:r w:rsidRPr="009B7BA5">
        <w:rPr>
          <w:rFonts w:ascii="Times New Roman" w:hAnsi="Times New Roman"/>
          <w:sz w:val="28"/>
          <w:szCs w:val="28"/>
        </w:rPr>
        <w:t>перераб</w:t>
      </w:r>
      <w:proofErr w:type="spellEnd"/>
      <w:proofErr w:type="gramStart"/>
      <w:r w:rsidRPr="009B7BA5">
        <w:rPr>
          <w:rFonts w:ascii="Times New Roman" w:hAnsi="Times New Roman"/>
          <w:sz w:val="28"/>
          <w:szCs w:val="28"/>
        </w:rPr>
        <w:t>.</w:t>
      </w:r>
      <w:proofErr w:type="gramEnd"/>
      <w:r w:rsidRPr="009B7BA5">
        <w:rPr>
          <w:rFonts w:ascii="Times New Roman" w:hAnsi="Times New Roman"/>
          <w:sz w:val="28"/>
          <w:szCs w:val="28"/>
        </w:rPr>
        <w:t xml:space="preserve"> и доп. — (Высшее образование: Бакалавриат). — ISBN 978-5-16-017141-8. — Текст: непосредственный. — То же. — 2022. — ЭБС ZNANIUM.com. — URL: https://znanium.com/catalog/product/1795577 (дата обращения: 03.04.2023). — Текст: электронный. </w:t>
      </w:r>
    </w:p>
    <w:p w14:paraId="22910D74" w14:textId="77777777" w:rsidR="00073B2D" w:rsidRPr="009B7BA5" w:rsidRDefault="00073B2D" w:rsidP="00073B2D">
      <w:pPr>
        <w:pStyle w:val="a7"/>
        <w:numPr>
          <w:ilvl w:val="0"/>
          <w:numId w:val="12"/>
        </w:numPr>
        <w:spacing w:line="360" w:lineRule="auto"/>
        <w:ind w:left="0" w:firstLine="0"/>
        <w:contextualSpacing/>
        <w:rPr>
          <w:rFonts w:ascii="Times New Roman" w:hAnsi="Times New Roman"/>
          <w:sz w:val="28"/>
          <w:szCs w:val="28"/>
        </w:rPr>
      </w:pPr>
      <w:r w:rsidRPr="009B7BA5">
        <w:rPr>
          <w:rFonts w:ascii="Times New Roman" w:hAnsi="Times New Roman"/>
          <w:sz w:val="28"/>
          <w:szCs w:val="28"/>
        </w:rPr>
        <w:lastRenderedPageBreak/>
        <w:t xml:space="preserve">Булыга, Р.П. Аудит бизнеса: учебник для студентов магистратуры, обучающихся по направлениям подготовки «Экономика», «Финансы и кредит», «Государственный аудит», «Менеджмент» / Р.П. Булыга; </w:t>
      </w:r>
      <w:proofErr w:type="spellStart"/>
      <w:r w:rsidRPr="009B7BA5">
        <w:rPr>
          <w:rFonts w:ascii="Times New Roman" w:hAnsi="Times New Roman"/>
          <w:sz w:val="28"/>
          <w:szCs w:val="28"/>
        </w:rPr>
        <w:t>Финуниверситет</w:t>
      </w:r>
      <w:proofErr w:type="spellEnd"/>
      <w:r w:rsidRPr="009B7BA5">
        <w:rPr>
          <w:rFonts w:ascii="Times New Roman" w:hAnsi="Times New Roman"/>
          <w:sz w:val="28"/>
          <w:szCs w:val="28"/>
        </w:rPr>
        <w:t xml:space="preserve">; гл. ред. Н.Д. </w:t>
      </w:r>
      <w:proofErr w:type="spellStart"/>
      <w:r w:rsidRPr="009B7BA5">
        <w:rPr>
          <w:rFonts w:ascii="Times New Roman" w:hAnsi="Times New Roman"/>
          <w:sz w:val="28"/>
          <w:szCs w:val="28"/>
        </w:rPr>
        <w:t>Эриашвили</w:t>
      </w:r>
      <w:proofErr w:type="spellEnd"/>
      <w:r w:rsidRPr="009B7BA5">
        <w:rPr>
          <w:rFonts w:ascii="Times New Roman" w:hAnsi="Times New Roman"/>
          <w:sz w:val="28"/>
          <w:szCs w:val="28"/>
        </w:rPr>
        <w:t xml:space="preserve">. — 2-е изд., </w:t>
      </w:r>
      <w:proofErr w:type="spellStart"/>
      <w:r w:rsidRPr="009B7BA5">
        <w:rPr>
          <w:rFonts w:ascii="Times New Roman" w:hAnsi="Times New Roman"/>
          <w:sz w:val="28"/>
          <w:szCs w:val="28"/>
        </w:rPr>
        <w:t>перераб</w:t>
      </w:r>
      <w:proofErr w:type="spellEnd"/>
      <w:proofErr w:type="gramStart"/>
      <w:r w:rsidRPr="009B7BA5">
        <w:rPr>
          <w:rFonts w:ascii="Times New Roman" w:hAnsi="Times New Roman"/>
          <w:sz w:val="28"/>
          <w:szCs w:val="28"/>
        </w:rPr>
        <w:t>.</w:t>
      </w:r>
      <w:proofErr w:type="gramEnd"/>
      <w:r w:rsidRPr="009B7BA5">
        <w:rPr>
          <w:rFonts w:ascii="Times New Roman" w:hAnsi="Times New Roman"/>
          <w:sz w:val="28"/>
          <w:szCs w:val="28"/>
        </w:rPr>
        <w:t xml:space="preserve"> и доп. — Москва: Юнити-Дана, 2021 — 344 с. — (Серия «</w:t>
      </w:r>
      <w:proofErr w:type="spellStart"/>
      <w:r w:rsidRPr="009B7BA5">
        <w:rPr>
          <w:rFonts w:ascii="Times New Roman" w:hAnsi="Times New Roman"/>
          <w:sz w:val="28"/>
          <w:szCs w:val="28"/>
        </w:rPr>
        <w:t>Magister</w:t>
      </w:r>
      <w:proofErr w:type="spellEnd"/>
      <w:r w:rsidRPr="009B7BA5">
        <w:rPr>
          <w:rFonts w:ascii="Times New Roman" w:hAnsi="Times New Roman"/>
          <w:sz w:val="28"/>
          <w:szCs w:val="28"/>
        </w:rPr>
        <w:t>»). — Текст: непосредственный. — То же. — 2021. — ЭБС ZNANIUM.com. — URL: https: //znanium.com/</w:t>
      </w:r>
      <w:proofErr w:type="spellStart"/>
      <w:r w:rsidRPr="009B7BA5">
        <w:rPr>
          <w:rFonts w:ascii="Times New Roman" w:hAnsi="Times New Roman"/>
          <w:sz w:val="28"/>
          <w:szCs w:val="28"/>
        </w:rPr>
        <w:t>catalog</w:t>
      </w:r>
      <w:proofErr w:type="spellEnd"/>
      <w:r w:rsidRPr="009B7BA5">
        <w:rPr>
          <w:rFonts w:ascii="Times New Roman" w:hAnsi="Times New Roman"/>
          <w:sz w:val="28"/>
          <w:szCs w:val="28"/>
        </w:rPr>
        <w:t>/</w:t>
      </w:r>
      <w:proofErr w:type="spellStart"/>
      <w:r w:rsidRPr="009B7BA5">
        <w:rPr>
          <w:rFonts w:ascii="Times New Roman" w:hAnsi="Times New Roman"/>
          <w:sz w:val="28"/>
          <w:szCs w:val="28"/>
        </w:rPr>
        <w:t>product</w:t>
      </w:r>
      <w:proofErr w:type="spellEnd"/>
      <w:r w:rsidRPr="009B7BA5">
        <w:rPr>
          <w:rFonts w:ascii="Times New Roman" w:hAnsi="Times New Roman"/>
          <w:sz w:val="28"/>
          <w:szCs w:val="28"/>
        </w:rPr>
        <w:t xml:space="preserve">/1352931; ЭБС Университетская библиотека </w:t>
      </w:r>
      <w:proofErr w:type="spellStart"/>
      <w:r w:rsidRPr="009B7BA5">
        <w:rPr>
          <w:rFonts w:ascii="Times New Roman" w:hAnsi="Times New Roman"/>
          <w:sz w:val="28"/>
          <w:szCs w:val="28"/>
        </w:rPr>
        <w:t>online</w:t>
      </w:r>
      <w:proofErr w:type="spellEnd"/>
      <w:r w:rsidRPr="009B7BA5">
        <w:rPr>
          <w:rFonts w:ascii="Times New Roman" w:hAnsi="Times New Roman"/>
          <w:sz w:val="28"/>
          <w:szCs w:val="28"/>
        </w:rPr>
        <w:t xml:space="preserve">. — URL: https://biblioclub.ru/index.php?page=book&amp;id=682405 (дата обращения: 03.04.2023). — Текст: электронный. </w:t>
      </w:r>
    </w:p>
    <w:p w14:paraId="31BDEF10" w14:textId="77777777" w:rsidR="00073B2D" w:rsidRPr="009B7BA5" w:rsidRDefault="00073B2D" w:rsidP="00073B2D">
      <w:pPr>
        <w:widowControl/>
        <w:numPr>
          <w:ilvl w:val="0"/>
          <w:numId w:val="12"/>
        </w:numPr>
        <w:suppressAutoHyphens/>
        <w:autoSpaceDE/>
        <w:autoSpaceDN/>
        <w:adjustRightInd/>
        <w:spacing w:line="360" w:lineRule="auto"/>
        <w:ind w:left="0" w:firstLine="0"/>
        <w:jc w:val="both"/>
        <w:rPr>
          <w:sz w:val="28"/>
          <w:szCs w:val="28"/>
        </w:rPr>
      </w:pPr>
      <w:r w:rsidRPr="009B7BA5">
        <w:rPr>
          <w:sz w:val="28"/>
          <w:szCs w:val="28"/>
        </w:rPr>
        <w:t xml:space="preserve">Ефимова, О.В. Финансовый анализ: инструментарий обоснования экономических решений: учебник для направлений магистратуры «Экономика» и «Менеджмент» / О.В. Ефимова; </w:t>
      </w:r>
      <w:proofErr w:type="spellStart"/>
      <w:r w:rsidRPr="009B7BA5">
        <w:rPr>
          <w:sz w:val="28"/>
          <w:szCs w:val="28"/>
        </w:rPr>
        <w:t>Финуниверситет</w:t>
      </w:r>
      <w:proofErr w:type="spellEnd"/>
      <w:r w:rsidRPr="009B7BA5">
        <w:rPr>
          <w:sz w:val="28"/>
          <w:szCs w:val="28"/>
        </w:rPr>
        <w:t xml:space="preserve">. — Москва: </w:t>
      </w:r>
      <w:proofErr w:type="spellStart"/>
      <w:r w:rsidRPr="009B7BA5">
        <w:rPr>
          <w:sz w:val="28"/>
          <w:szCs w:val="28"/>
        </w:rPr>
        <w:t>КноРус</w:t>
      </w:r>
      <w:proofErr w:type="spellEnd"/>
      <w:r w:rsidRPr="009B7BA5">
        <w:rPr>
          <w:sz w:val="28"/>
          <w:szCs w:val="28"/>
        </w:rPr>
        <w:t xml:space="preserve">, 2020, 2023. — 322 с. — (Магистратура). </w:t>
      </w:r>
      <w:r w:rsidRPr="009B7BA5">
        <w:rPr>
          <w:sz w:val="28"/>
          <w:szCs w:val="28"/>
          <w:lang w:eastAsia="ar-SA"/>
        </w:rPr>
        <w:t>—</w:t>
      </w:r>
      <w:r w:rsidRPr="009B7BA5">
        <w:rPr>
          <w:sz w:val="28"/>
          <w:szCs w:val="28"/>
        </w:rPr>
        <w:t xml:space="preserve"> Текст: непосредственный. </w:t>
      </w:r>
      <w:r w:rsidRPr="009B7BA5">
        <w:rPr>
          <w:sz w:val="28"/>
          <w:szCs w:val="28"/>
          <w:lang w:eastAsia="ar-SA"/>
        </w:rPr>
        <w:t>—</w:t>
      </w:r>
      <w:r w:rsidRPr="009B7BA5">
        <w:rPr>
          <w:sz w:val="28"/>
          <w:szCs w:val="28"/>
        </w:rPr>
        <w:t xml:space="preserve"> То же. </w:t>
      </w:r>
      <w:r w:rsidRPr="009B7BA5">
        <w:rPr>
          <w:sz w:val="28"/>
          <w:szCs w:val="28"/>
          <w:lang w:eastAsia="ar-SA"/>
        </w:rPr>
        <w:t>—</w:t>
      </w:r>
      <w:r w:rsidRPr="009B7BA5">
        <w:rPr>
          <w:sz w:val="28"/>
          <w:szCs w:val="28"/>
        </w:rPr>
        <w:t xml:space="preserve"> 2023. </w:t>
      </w:r>
      <w:r w:rsidRPr="009B7BA5">
        <w:rPr>
          <w:sz w:val="28"/>
          <w:szCs w:val="28"/>
          <w:lang w:eastAsia="ar-SA"/>
        </w:rPr>
        <w:t>—</w:t>
      </w:r>
      <w:r w:rsidRPr="009B7BA5">
        <w:rPr>
          <w:sz w:val="28"/>
          <w:szCs w:val="28"/>
        </w:rPr>
        <w:t xml:space="preserve"> ЭБС BOOK.ru. </w:t>
      </w:r>
      <w:r w:rsidRPr="009B7BA5">
        <w:rPr>
          <w:sz w:val="28"/>
          <w:szCs w:val="28"/>
          <w:lang w:eastAsia="ar-SA"/>
        </w:rPr>
        <w:t>—</w:t>
      </w:r>
      <w:r w:rsidRPr="009B7BA5">
        <w:rPr>
          <w:sz w:val="28"/>
          <w:szCs w:val="28"/>
        </w:rPr>
        <w:t xml:space="preserve"> URL: https://book.ru/book/945985 (дата обращения: 03.04.2023). — Текст: электронный. </w:t>
      </w:r>
    </w:p>
    <w:p w14:paraId="5E88FD12" w14:textId="77777777" w:rsidR="00073B2D" w:rsidRPr="009B7BA5" w:rsidRDefault="00073B2D" w:rsidP="00073B2D">
      <w:pPr>
        <w:widowControl/>
        <w:numPr>
          <w:ilvl w:val="0"/>
          <w:numId w:val="12"/>
        </w:numPr>
        <w:suppressAutoHyphens/>
        <w:autoSpaceDE/>
        <w:autoSpaceDN/>
        <w:adjustRightInd/>
        <w:spacing w:line="360" w:lineRule="auto"/>
        <w:ind w:left="0" w:firstLine="0"/>
        <w:jc w:val="both"/>
        <w:rPr>
          <w:sz w:val="28"/>
          <w:szCs w:val="28"/>
        </w:rPr>
      </w:pPr>
      <w:r w:rsidRPr="009B7BA5">
        <w:rPr>
          <w:sz w:val="28"/>
          <w:szCs w:val="28"/>
        </w:rPr>
        <w:t>Инновационная экономика: учебное пособие для вузов / Е.Ю. Сидорова [и др.]; под общей редакцией Е.Ю. Сидоровой. — Москва: Издательство Юрайт, 2023. — 334 с. — (Высшее образование). — ISBN 978-5-534-15480-1. — Образовательная платформа Юрайт [сайт]. — URL: https://urait.ru/bcode/520355 (дата обращения: 05.04.2023). — Текст: электронный.</w:t>
      </w:r>
    </w:p>
    <w:p w14:paraId="48618796" w14:textId="77777777" w:rsidR="00073B2D" w:rsidRPr="009B7BA5" w:rsidRDefault="00073B2D" w:rsidP="00073B2D">
      <w:pPr>
        <w:pStyle w:val="a7"/>
        <w:numPr>
          <w:ilvl w:val="0"/>
          <w:numId w:val="12"/>
        </w:numPr>
        <w:spacing w:line="360" w:lineRule="auto"/>
        <w:ind w:left="0" w:firstLine="0"/>
        <w:contextualSpacing/>
        <w:rPr>
          <w:rFonts w:ascii="Times New Roman" w:hAnsi="Times New Roman"/>
          <w:sz w:val="28"/>
          <w:szCs w:val="28"/>
        </w:rPr>
      </w:pPr>
      <w:r w:rsidRPr="009B7BA5">
        <w:rPr>
          <w:rFonts w:ascii="Times New Roman" w:hAnsi="Times New Roman"/>
          <w:sz w:val="28"/>
          <w:szCs w:val="28"/>
        </w:rPr>
        <w:t xml:space="preserve">Инновационный маркетинг: учебник для вузов / С.В. Карпова [и др.]; под общей редакцией С.В. Карповой. — 2-е изд., </w:t>
      </w:r>
      <w:proofErr w:type="spellStart"/>
      <w:r w:rsidRPr="009B7BA5">
        <w:rPr>
          <w:rFonts w:ascii="Times New Roman" w:hAnsi="Times New Roman"/>
          <w:sz w:val="28"/>
          <w:szCs w:val="28"/>
        </w:rPr>
        <w:t>перераб</w:t>
      </w:r>
      <w:proofErr w:type="spellEnd"/>
      <w:proofErr w:type="gramStart"/>
      <w:r w:rsidRPr="009B7BA5">
        <w:rPr>
          <w:rFonts w:ascii="Times New Roman" w:hAnsi="Times New Roman"/>
          <w:sz w:val="28"/>
          <w:szCs w:val="28"/>
        </w:rPr>
        <w:t>.</w:t>
      </w:r>
      <w:proofErr w:type="gramEnd"/>
      <w:r w:rsidRPr="009B7BA5">
        <w:rPr>
          <w:rFonts w:ascii="Times New Roman" w:hAnsi="Times New Roman"/>
          <w:sz w:val="28"/>
          <w:szCs w:val="28"/>
        </w:rPr>
        <w:t xml:space="preserve"> и доп. — Москва: Издательство Юрайт, 2023. — 474 с. — (Высшее образование). — ISBN 978-5-534-13282-3. — Образовательная платформа Юрайт [сайт]. — URL: https://urait.ru/bcode/510978 (дата обращения: 03.04.2023). — Текст: электронный. </w:t>
      </w:r>
    </w:p>
    <w:p w14:paraId="609B5C7B" w14:textId="77777777" w:rsidR="00073B2D" w:rsidRPr="009B7BA5" w:rsidRDefault="00073B2D" w:rsidP="00073B2D">
      <w:pPr>
        <w:pStyle w:val="a7"/>
        <w:numPr>
          <w:ilvl w:val="0"/>
          <w:numId w:val="12"/>
        </w:numPr>
        <w:spacing w:line="360" w:lineRule="auto"/>
        <w:ind w:left="0" w:firstLine="0"/>
        <w:contextualSpacing/>
        <w:rPr>
          <w:rFonts w:ascii="Times New Roman" w:hAnsi="Times New Roman"/>
          <w:sz w:val="28"/>
          <w:szCs w:val="28"/>
        </w:rPr>
      </w:pPr>
      <w:r w:rsidRPr="009B7BA5">
        <w:rPr>
          <w:rFonts w:ascii="Times New Roman" w:hAnsi="Times New Roman"/>
          <w:sz w:val="28"/>
          <w:szCs w:val="28"/>
        </w:rPr>
        <w:t xml:space="preserve">Новоселова, И.Ю. Управление проектами и программами в природопользовании. Модели и методы: учебник для направлений бакалавриата и магистратуры «Экономика» и «Экология и </w:t>
      </w:r>
      <w:r w:rsidRPr="009B7BA5">
        <w:rPr>
          <w:rFonts w:ascii="Times New Roman" w:hAnsi="Times New Roman"/>
          <w:sz w:val="28"/>
          <w:szCs w:val="28"/>
        </w:rPr>
        <w:lastRenderedPageBreak/>
        <w:t xml:space="preserve">природопользование» / И.Ю. Новоселова, Р.А. Алиев, А.Л. Новоселов; под ред. И.Ю. </w:t>
      </w:r>
      <w:proofErr w:type="spellStart"/>
      <w:r w:rsidRPr="009B7BA5">
        <w:rPr>
          <w:rFonts w:ascii="Times New Roman" w:hAnsi="Times New Roman"/>
          <w:sz w:val="28"/>
          <w:szCs w:val="28"/>
        </w:rPr>
        <w:t>Новоселовой</w:t>
      </w:r>
      <w:proofErr w:type="spellEnd"/>
      <w:r w:rsidRPr="009B7BA5">
        <w:rPr>
          <w:rFonts w:ascii="Times New Roman" w:hAnsi="Times New Roman"/>
          <w:sz w:val="28"/>
          <w:szCs w:val="28"/>
        </w:rPr>
        <w:t xml:space="preserve">; </w:t>
      </w:r>
      <w:proofErr w:type="spellStart"/>
      <w:r w:rsidRPr="009B7BA5">
        <w:rPr>
          <w:rFonts w:ascii="Times New Roman" w:hAnsi="Times New Roman"/>
          <w:sz w:val="28"/>
          <w:szCs w:val="28"/>
        </w:rPr>
        <w:t>Финуниверситет</w:t>
      </w:r>
      <w:proofErr w:type="spellEnd"/>
      <w:r w:rsidRPr="009B7BA5">
        <w:rPr>
          <w:rFonts w:ascii="Times New Roman" w:hAnsi="Times New Roman"/>
          <w:sz w:val="28"/>
          <w:szCs w:val="28"/>
        </w:rPr>
        <w:t xml:space="preserve">, МГИМО (Ун-т) МИД РФ. — Москва: </w:t>
      </w:r>
      <w:proofErr w:type="spellStart"/>
      <w:r w:rsidRPr="009B7BA5">
        <w:rPr>
          <w:rFonts w:ascii="Times New Roman" w:hAnsi="Times New Roman"/>
          <w:sz w:val="28"/>
          <w:szCs w:val="28"/>
        </w:rPr>
        <w:t>Кнорус</w:t>
      </w:r>
      <w:proofErr w:type="spellEnd"/>
      <w:r w:rsidRPr="009B7BA5">
        <w:rPr>
          <w:rFonts w:ascii="Times New Roman" w:hAnsi="Times New Roman"/>
          <w:sz w:val="28"/>
          <w:szCs w:val="28"/>
        </w:rPr>
        <w:t xml:space="preserve">, 2023. — 206 с.: ил. — (Бакалавриат и магистратура). — ISBN 978-5-406-10915-1. — Текст: непосредственный. — То же. — ЭБС BOOK.ru. — URL: https://book.ru/book/947364 (дата обращения: 03.04.2023). — Текст: электронный. </w:t>
      </w:r>
    </w:p>
    <w:p w14:paraId="4337D677" w14:textId="77777777" w:rsidR="00073B2D" w:rsidRPr="009B7BA5" w:rsidRDefault="00073B2D" w:rsidP="00073B2D">
      <w:pPr>
        <w:pStyle w:val="a7"/>
        <w:numPr>
          <w:ilvl w:val="0"/>
          <w:numId w:val="12"/>
        </w:numPr>
        <w:spacing w:line="360" w:lineRule="auto"/>
        <w:ind w:left="0" w:firstLine="0"/>
        <w:contextualSpacing/>
        <w:rPr>
          <w:rFonts w:ascii="Times New Roman" w:hAnsi="Times New Roman"/>
          <w:sz w:val="28"/>
          <w:szCs w:val="28"/>
        </w:rPr>
      </w:pPr>
      <w:r w:rsidRPr="009B7BA5">
        <w:rPr>
          <w:rFonts w:ascii="Times New Roman" w:hAnsi="Times New Roman"/>
          <w:sz w:val="28"/>
          <w:szCs w:val="28"/>
        </w:rPr>
        <w:t xml:space="preserve">Региональная экономика. Федеральные округа России: учебник / В.Г. Глушкова, И.Н. Ильина, А.М. Луговской [и др.]; под общ. ред. Е.Л. Плисецкого, Е.Е. Плисецкого. — Москва: </w:t>
      </w:r>
      <w:proofErr w:type="spellStart"/>
      <w:r w:rsidRPr="009B7BA5">
        <w:rPr>
          <w:rFonts w:ascii="Times New Roman" w:hAnsi="Times New Roman"/>
          <w:sz w:val="28"/>
          <w:szCs w:val="28"/>
        </w:rPr>
        <w:t>КноРус</w:t>
      </w:r>
      <w:proofErr w:type="spellEnd"/>
      <w:r w:rsidRPr="009B7BA5">
        <w:rPr>
          <w:rFonts w:ascii="Times New Roman" w:hAnsi="Times New Roman"/>
          <w:sz w:val="28"/>
          <w:szCs w:val="28"/>
        </w:rPr>
        <w:t xml:space="preserve">, 2023. — 327 с. — ЭБС BOOK.ru. — URL: https://book.ru/book/945984 (дата обращения: 03.04.2023). — Текст: электронный. </w:t>
      </w:r>
    </w:p>
    <w:p w14:paraId="502B6FC4" w14:textId="77777777" w:rsidR="00073B2D" w:rsidRPr="009B7BA5" w:rsidRDefault="00073B2D" w:rsidP="00073B2D">
      <w:pPr>
        <w:pStyle w:val="a7"/>
        <w:numPr>
          <w:ilvl w:val="0"/>
          <w:numId w:val="12"/>
        </w:numPr>
        <w:spacing w:line="360" w:lineRule="auto"/>
        <w:ind w:left="0" w:firstLine="0"/>
        <w:contextualSpacing/>
        <w:rPr>
          <w:rFonts w:ascii="Times New Roman" w:hAnsi="Times New Roman"/>
          <w:sz w:val="28"/>
          <w:szCs w:val="28"/>
        </w:rPr>
      </w:pPr>
      <w:r w:rsidRPr="009B7BA5">
        <w:rPr>
          <w:rFonts w:ascii="Times New Roman" w:hAnsi="Times New Roman"/>
          <w:sz w:val="28"/>
          <w:szCs w:val="28"/>
        </w:rPr>
        <w:t xml:space="preserve">Романова, М.М. Экономика сферы услуг: учебник / М.М. Романова. — Москва: </w:t>
      </w:r>
      <w:proofErr w:type="spellStart"/>
      <w:r w:rsidRPr="009B7BA5">
        <w:rPr>
          <w:rFonts w:ascii="Times New Roman" w:hAnsi="Times New Roman"/>
          <w:sz w:val="28"/>
          <w:szCs w:val="28"/>
        </w:rPr>
        <w:t>КноРус</w:t>
      </w:r>
      <w:proofErr w:type="spellEnd"/>
      <w:r w:rsidRPr="009B7BA5">
        <w:rPr>
          <w:rFonts w:ascii="Times New Roman" w:hAnsi="Times New Roman"/>
          <w:sz w:val="28"/>
          <w:szCs w:val="28"/>
        </w:rPr>
        <w:t xml:space="preserve">, 2022. — 148 с.  — ISBN 978-5-406-09496-9. — ЭБС BOOK.ru. — URL: https://book.ru/book/943155 (дата обращения: 03.04.2023). — Текст: электронный </w:t>
      </w:r>
    </w:p>
    <w:p w14:paraId="2D6B988E" w14:textId="77777777" w:rsidR="00073B2D" w:rsidRDefault="00073B2D" w:rsidP="00073B2D">
      <w:pPr>
        <w:pStyle w:val="a7"/>
        <w:numPr>
          <w:ilvl w:val="0"/>
          <w:numId w:val="12"/>
        </w:numPr>
        <w:spacing w:line="360" w:lineRule="auto"/>
        <w:ind w:left="0" w:firstLine="0"/>
        <w:contextualSpacing/>
        <w:rPr>
          <w:rFonts w:ascii="Times New Roman" w:hAnsi="Times New Roman"/>
          <w:sz w:val="28"/>
          <w:szCs w:val="28"/>
        </w:rPr>
      </w:pPr>
      <w:r w:rsidRPr="009B7BA5">
        <w:rPr>
          <w:rFonts w:ascii="Times New Roman" w:hAnsi="Times New Roman"/>
          <w:sz w:val="28"/>
          <w:szCs w:val="28"/>
        </w:rPr>
        <w:t xml:space="preserve">Салин, В.Н. Статистика для экономики и финансов: учебник для направления бакалавриата и магистратуры «Экономика» / В.Н. Салин, Э.Ю. Чурилова; </w:t>
      </w:r>
      <w:proofErr w:type="spellStart"/>
      <w:r w:rsidRPr="009B7BA5">
        <w:rPr>
          <w:rFonts w:ascii="Times New Roman" w:hAnsi="Times New Roman"/>
          <w:sz w:val="28"/>
          <w:szCs w:val="28"/>
        </w:rPr>
        <w:t>Финуниверситет</w:t>
      </w:r>
      <w:proofErr w:type="spellEnd"/>
      <w:r w:rsidRPr="009B7BA5">
        <w:rPr>
          <w:rFonts w:ascii="Times New Roman" w:hAnsi="Times New Roman"/>
          <w:sz w:val="28"/>
          <w:szCs w:val="28"/>
        </w:rPr>
        <w:t xml:space="preserve">. — Москва: </w:t>
      </w:r>
      <w:proofErr w:type="spellStart"/>
      <w:r w:rsidRPr="009B7BA5">
        <w:rPr>
          <w:rFonts w:ascii="Times New Roman" w:hAnsi="Times New Roman"/>
          <w:sz w:val="28"/>
          <w:szCs w:val="28"/>
        </w:rPr>
        <w:t>КноРус</w:t>
      </w:r>
      <w:proofErr w:type="spellEnd"/>
      <w:r w:rsidRPr="009B7BA5">
        <w:rPr>
          <w:rFonts w:ascii="Times New Roman" w:hAnsi="Times New Roman"/>
          <w:sz w:val="28"/>
          <w:szCs w:val="28"/>
        </w:rPr>
        <w:t>, 2021. — 482 с.: ил. — (Бакалавриат и магистратура). — Текст: непосредственный. — То же. — ЭБС BOOK.ru. — URL: https://book.ru/book/939988 (дата обращения: 03.04.2023). — Текст: электронный</w:t>
      </w:r>
    </w:p>
    <w:p w14:paraId="13C85E13" w14:textId="77777777" w:rsidR="00073B2D" w:rsidRPr="009B7BA5" w:rsidRDefault="00073B2D" w:rsidP="00073B2D">
      <w:pPr>
        <w:pStyle w:val="a7"/>
        <w:numPr>
          <w:ilvl w:val="0"/>
          <w:numId w:val="12"/>
        </w:numPr>
        <w:spacing w:line="360" w:lineRule="auto"/>
        <w:ind w:left="0" w:firstLine="0"/>
        <w:contextualSpacing/>
        <w:rPr>
          <w:rFonts w:ascii="Times New Roman" w:hAnsi="Times New Roman"/>
          <w:sz w:val="28"/>
          <w:szCs w:val="28"/>
        </w:rPr>
      </w:pPr>
      <w:r w:rsidRPr="009B7BA5">
        <w:rPr>
          <w:rFonts w:ascii="Times New Roman" w:hAnsi="Times New Roman"/>
          <w:sz w:val="28"/>
          <w:szCs w:val="28"/>
        </w:rPr>
        <w:t>Экономика транспорта: учебник и практикум для вузов / Е.В. Будрина [и др.]; под редакцией Е.В. Будриной. — Москва: Издательство Юрайт, 2023. — 366 с. — (Высшее образование). — ISBN 978-5-534-00238-6. — Образовательная платформа Юрайт [сайт]. — URL: https://urait.ru/bcode/511635 (дата обращения: 03.04.2023). — Текст: электронный</w:t>
      </w:r>
    </w:p>
    <w:p w14:paraId="18613E5C" w14:textId="77777777" w:rsidR="003E7146" w:rsidRDefault="003E7146" w:rsidP="003E7146">
      <w:pPr>
        <w:spacing w:line="360" w:lineRule="auto"/>
        <w:ind w:firstLine="709"/>
        <w:jc w:val="both"/>
        <w:rPr>
          <w:b/>
          <w:sz w:val="28"/>
          <w:szCs w:val="28"/>
        </w:rPr>
      </w:pPr>
      <w:r w:rsidRPr="00401D9D">
        <w:rPr>
          <w:b/>
          <w:sz w:val="28"/>
          <w:szCs w:val="28"/>
        </w:rPr>
        <w:t>Перечень ресурсов информационно-телекоммуникационной сети «Интернет», необходимых для освоения дисциплины</w:t>
      </w:r>
      <w:bookmarkEnd w:id="14"/>
      <w:bookmarkEnd w:id="15"/>
    </w:p>
    <w:p w14:paraId="2B277FBB" w14:textId="77777777" w:rsidR="00073B2D" w:rsidRPr="005E76A1" w:rsidRDefault="00073B2D" w:rsidP="00073B2D">
      <w:pPr>
        <w:pStyle w:val="a7"/>
        <w:numPr>
          <w:ilvl w:val="0"/>
          <w:numId w:val="13"/>
        </w:numPr>
        <w:spacing w:line="360" w:lineRule="auto"/>
        <w:ind w:left="0" w:firstLine="0"/>
        <w:contextualSpacing/>
        <w:rPr>
          <w:rFonts w:ascii="Times New Roman" w:hAnsi="Times New Roman"/>
          <w:sz w:val="28"/>
          <w:szCs w:val="28"/>
        </w:rPr>
      </w:pPr>
      <w:r w:rsidRPr="005E76A1">
        <w:rPr>
          <w:rFonts w:ascii="Times New Roman" w:hAnsi="Times New Roman"/>
          <w:sz w:val="28"/>
          <w:szCs w:val="28"/>
        </w:rPr>
        <w:t>www.government.ru — официальный сайт Правительства РФ.</w:t>
      </w:r>
    </w:p>
    <w:p w14:paraId="255BF79C" w14:textId="77777777" w:rsidR="00073B2D" w:rsidRPr="005E76A1" w:rsidRDefault="00073B2D" w:rsidP="00073B2D">
      <w:pPr>
        <w:pStyle w:val="a7"/>
        <w:numPr>
          <w:ilvl w:val="0"/>
          <w:numId w:val="13"/>
        </w:numPr>
        <w:spacing w:line="360" w:lineRule="auto"/>
        <w:ind w:left="0" w:firstLine="0"/>
        <w:contextualSpacing/>
        <w:rPr>
          <w:rFonts w:ascii="Times New Roman" w:hAnsi="Times New Roman"/>
          <w:sz w:val="28"/>
          <w:szCs w:val="28"/>
        </w:rPr>
      </w:pPr>
      <w:r w:rsidRPr="005E76A1">
        <w:rPr>
          <w:rFonts w:ascii="Times New Roman" w:hAnsi="Times New Roman"/>
          <w:sz w:val="28"/>
          <w:szCs w:val="28"/>
        </w:rPr>
        <w:lastRenderedPageBreak/>
        <w:t xml:space="preserve">www.cbr.ru — официальный сайт Центрального банка РФ. </w:t>
      </w:r>
    </w:p>
    <w:p w14:paraId="5436EADF" w14:textId="77777777" w:rsidR="00073B2D" w:rsidRPr="005E76A1" w:rsidRDefault="00073B2D" w:rsidP="00073B2D">
      <w:pPr>
        <w:pStyle w:val="a7"/>
        <w:numPr>
          <w:ilvl w:val="0"/>
          <w:numId w:val="13"/>
        </w:numPr>
        <w:spacing w:line="360" w:lineRule="auto"/>
        <w:ind w:left="0" w:firstLine="0"/>
        <w:contextualSpacing/>
        <w:rPr>
          <w:rFonts w:ascii="Times New Roman" w:hAnsi="Times New Roman"/>
          <w:sz w:val="28"/>
          <w:szCs w:val="28"/>
        </w:rPr>
      </w:pPr>
      <w:r w:rsidRPr="005E76A1">
        <w:rPr>
          <w:rFonts w:ascii="Times New Roman" w:hAnsi="Times New Roman"/>
          <w:sz w:val="28"/>
          <w:szCs w:val="28"/>
        </w:rPr>
        <w:t xml:space="preserve">www.gks.ru — Официальный сайт Федеральной службы государственной статистики </w:t>
      </w:r>
    </w:p>
    <w:p w14:paraId="59DD46A0" w14:textId="77777777" w:rsidR="00073B2D" w:rsidRPr="005E76A1" w:rsidRDefault="00073B2D" w:rsidP="00073B2D">
      <w:pPr>
        <w:pStyle w:val="a7"/>
        <w:numPr>
          <w:ilvl w:val="0"/>
          <w:numId w:val="13"/>
        </w:numPr>
        <w:spacing w:line="360" w:lineRule="auto"/>
        <w:ind w:left="0" w:firstLine="0"/>
        <w:contextualSpacing/>
        <w:rPr>
          <w:rFonts w:ascii="Times New Roman" w:hAnsi="Times New Roman"/>
          <w:sz w:val="28"/>
          <w:szCs w:val="28"/>
        </w:rPr>
      </w:pPr>
      <w:r w:rsidRPr="005E76A1">
        <w:rPr>
          <w:rFonts w:ascii="Times New Roman" w:hAnsi="Times New Roman"/>
          <w:sz w:val="28"/>
          <w:szCs w:val="28"/>
        </w:rPr>
        <w:t>www.</w:t>
      </w:r>
      <w:hyperlink r:id="rId7" w:history="1">
        <w:r w:rsidRPr="005E76A1">
          <w:rPr>
            <w:rFonts w:ascii="Times New Roman" w:hAnsi="Times New Roman"/>
            <w:sz w:val="28"/>
            <w:szCs w:val="28"/>
          </w:rPr>
          <w:t>minfin.ru</w:t>
        </w:r>
      </w:hyperlink>
      <w:r w:rsidRPr="005E76A1">
        <w:rPr>
          <w:rFonts w:ascii="Times New Roman" w:hAnsi="Times New Roman"/>
          <w:sz w:val="28"/>
          <w:szCs w:val="28"/>
        </w:rPr>
        <w:t xml:space="preserve"> — официальный сайт Министерства финансов РФ.</w:t>
      </w:r>
    </w:p>
    <w:p w14:paraId="18EB4B42" w14:textId="77777777" w:rsidR="00073B2D" w:rsidRPr="005E76A1" w:rsidRDefault="00073B2D" w:rsidP="00073B2D">
      <w:pPr>
        <w:pStyle w:val="a7"/>
        <w:numPr>
          <w:ilvl w:val="0"/>
          <w:numId w:val="13"/>
        </w:numPr>
        <w:spacing w:line="360" w:lineRule="auto"/>
        <w:ind w:left="0" w:firstLine="0"/>
        <w:contextualSpacing/>
        <w:rPr>
          <w:rFonts w:ascii="Times New Roman" w:hAnsi="Times New Roman"/>
          <w:sz w:val="28"/>
          <w:szCs w:val="28"/>
        </w:rPr>
      </w:pPr>
      <w:r w:rsidRPr="005E76A1">
        <w:rPr>
          <w:rFonts w:ascii="Times New Roman" w:hAnsi="Times New Roman"/>
          <w:sz w:val="28"/>
          <w:szCs w:val="28"/>
          <w:lang w:val="en-US"/>
        </w:rPr>
        <w:t>www</w:t>
      </w:r>
      <w:r w:rsidRPr="005E76A1">
        <w:rPr>
          <w:rFonts w:ascii="Times New Roman" w:hAnsi="Times New Roman"/>
          <w:sz w:val="28"/>
          <w:szCs w:val="28"/>
        </w:rPr>
        <w:t>.</w:t>
      </w:r>
      <w:r w:rsidRPr="005E76A1">
        <w:rPr>
          <w:rFonts w:ascii="Times New Roman" w:hAnsi="Times New Roman"/>
          <w:sz w:val="28"/>
          <w:szCs w:val="28"/>
          <w:lang w:val="en-US"/>
        </w:rPr>
        <w:t>budget</w:t>
      </w:r>
      <w:r w:rsidRPr="005E76A1">
        <w:rPr>
          <w:rFonts w:ascii="Times New Roman" w:hAnsi="Times New Roman"/>
          <w:sz w:val="28"/>
          <w:szCs w:val="28"/>
        </w:rPr>
        <w:t>.</w:t>
      </w:r>
      <w:r w:rsidRPr="005E76A1">
        <w:rPr>
          <w:rFonts w:ascii="Times New Roman" w:hAnsi="Times New Roman"/>
          <w:sz w:val="28"/>
          <w:szCs w:val="28"/>
          <w:lang w:val="en-US"/>
        </w:rPr>
        <w:t>gov</w:t>
      </w:r>
      <w:r w:rsidRPr="005E76A1">
        <w:rPr>
          <w:rFonts w:ascii="Times New Roman" w:hAnsi="Times New Roman"/>
          <w:sz w:val="28"/>
          <w:szCs w:val="28"/>
        </w:rPr>
        <w:t>.</w:t>
      </w:r>
      <w:r w:rsidRPr="005E76A1">
        <w:rPr>
          <w:rFonts w:ascii="Times New Roman" w:hAnsi="Times New Roman"/>
          <w:sz w:val="28"/>
          <w:szCs w:val="28"/>
          <w:lang w:val="en-US"/>
        </w:rPr>
        <w:t>r</w:t>
      </w:r>
      <w:r w:rsidRPr="005E76A1">
        <w:rPr>
          <w:rFonts w:ascii="Times New Roman" w:hAnsi="Times New Roman"/>
          <w:sz w:val="28"/>
          <w:szCs w:val="28"/>
        </w:rPr>
        <w:t>u — Единый портал бюджетной системы РФ.</w:t>
      </w:r>
    </w:p>
    <w:p w14:paraId="15B2E25E" w14:textId="77777777" w:rsidR="00073B2D" w:rsidRPr="005E76A1" w:rsidRDefault="00073B2D" w:rsidP="00073B2D">
      <w:pPr>
        <w:pStyle w:val="a7"/>
        <w:numPr>
          <w:ilvl w:val="0"/>
          <w:numId w:val="13"/>
        </w:numPr>
        <w:spacing w:line="360" w:lineRule="auto"/>
        <w:ind w:left="0" w:firstLine="0"/>
        <w:contextualSpacing/>
        <w:rPr>
          <w:rFonts w:ascii="Times New Roman" w:hAnsi="Times New Roman"/>
          <w:sz w:val="28"/>
          <w:szCs w:val="28"/>
        </w:rPr>
      </w:pPr>
      <w:r w:rsidRPr="005E76A1">
        <w:rPr>
          <w:rFonts w:ascii="Times New Roman" w:hAnsi="Times New Roman"/>
          <w:sz w:val="28"/>
          <w:szCs w:val="28"/>
        </w:rPr>
        <w:t>www.economy.gov.ru — официальный сайт Министерства экономического развития Российской Федерации.</w:t>
      </w:r>
    </w:p>
    <w:p w14:paraId="0AA2FD41" w14:textId="77777777" w:rsidR="00073B2D" w:rsidRPr="005E76A1" w:rsidRDefault="00073B2D" w:rsidP="00073B2D">
      <w:pPr>
        <w:pStyle w:val="a7"/>
        <w:numPr>
          <w:ilvl w:val="0"/>
          <w:numId w:val="13"/>
        </w:numPr>
        <w:spacing w:line="360" w:lineRule="auto"/>
        <w:ind w:left="0" w:firstLine="0"/>
        <w:contextualSpacing/>
        <w:rPr>
          <w:rFonts w:ascii="Times New Roman" w:hAnsi="Times New Roman"/>
          <w:sz w:val="28"/>
          <w:szCs w:val="28"/>
        </w:rPr>
      </w:pPr>
      <w:r w:rsidRPr="005E76A1">
        <w:rPr>
          <w:rFonts w:ascii="Times New Roman" w:hAnsi="Times New Roman"/>
          <w:sz w:val="28"/>
          <w:szCs w:val="28"/>
        </w:rPr>
        <w:t>www.mnr.gov.ru — официальный сайт Министерства природных ресурсов и экологии Российской Федерации.</w:t>
      </w:r>
    </w:p>
    <w:p w14:paraId="29DA5692" w14:textId="77777777" w:rsidR="00073B2D" w:rsidRPr="005E76A1" w:rsidRDefault="00073B2D" w:rsidP="00073B2D">
      <w:pPr>
        <w:pStyle w:val="a7"/>
        <w:numPr>
          <w:ilvl w:val="0"/>
          <w:numId w:val="13"/>
        </w:numPr>
        <w:spacing w:line="360" w:lineRule="auto"/>
        <w:ind w:left="0" w:firstLine="0"/>
        <w:contextualSpacing/>
        <w:rPr>
          <w:rFonts w:ascii="Times New Roman" w:hAnsi="Times New Roman"/>
          <w:sz w:val="28"/>
          <w:szCs w:val="28"/>
        </w:rPr>
      </w:pPr>
      <w:r w:rsidRPr="005E76A1">
        <w:rPr>
          <w:rFonts w:ascii="Times New Roman" w:hAnsi="Times New Roman"/>
          <w:sz w:val="28"/>
          <w:szCs w:val="28"/>
        </w:rPr>
        <w:t xml:space="preserve">www.worldbank.org — официальный сайт Всемирного банка </w:t>
      </w:r>
    </w:p>
    <w:p w14:paraId="3837DC1B" w14:textId="77777777" w:rsidR="00073B2D" w:rsidRPr="005E76A1" w:rsidRDefault="00073B2D" w:rsidP="00073B2D">
      <w:pPr>
        <w:pStyle w:val="a7"/>
        <w:numPr>
          <w:ilvl w:val="0"/>
          <w:numId w:val="13"/>
        </w:numPr>
        <w:spacing w:line="360" w:lineRule="auto"/>
        <w:ind w:left="0" w:firstLine="0"/>
        <w:contextualSpacing/>
        <w:rPr>
          <w:rFonts w:ascii="Times New Roman" w:hAnsi="Times New Roman"/>
          <w:sz w:val="28"/>
          <w:szCs w:val="28"/>
        </w:rPr>
      </w:pPr>
      <w:r w:rsidRPr="005E76A1">
        <w:rPr>
          <w:rFonts w:ascii="Times New Roman" w:hAnsi="Times New Roman"/>
          <w:sz w:val="28"/>
          <w:szCs w:val="28"/>
        </w:rPr>
        <w:t>www.imf.org/external/index.htm — официальный сайт Международного валютного фонда.</w:t>
      </w:r>
    </w:p>
    <w:p w14:paraId="5203D312" w14:textId="77777777" w:rsidR="00073B2D" w:rsidRPr="005E76A1" w:rsidRDefault="00073B2D" w:rsidP="00073B2D">
      <w:pPr>
        <w:pStyle w:val="a7"/>
        <w:numPr>
          <w:ilvl w:val="0"/>
          <w:numId w:val="13"/>
        </w:numPr>
        <w:spacing w:line="360" w:lineRule="auto"/>
        <w:ind w:left="0" w:firstLine="0"/>
        <w:contextualSpacing/>
        <w:rPr>
          <w:rFonts w:ascii="Times New Roman" w:hAnsi="Times New Roman"/>
          <w:sz w:val="28"/>
          <w:szCs w:val="28"/>
        </w:rPr>
      </w:pPr>
      <w:r w:rsidRPr="005E76A1">
        <w:rPr>
          <w:rFonts w:ascii="Times New Roman" w:hAnsi="Times New Roman"/>
          <w:sz w:val="28"/>
          <w:szCs w:val="28"/>
        </w:rPr>
        <w:t>Электронные ресурсы БИК:</w:t>
      </w:r>
    </w:p>
    <w:p w14:paraId="77C53C84" w14:textId="77777777" w:rsidR="00073B2D" w:rsidRPr="005E76A1" w:rsidRDefault="00073B2D" w:rsidP="00073B2D">
      <w:pPr>
        <w:pStyle w:val="a7"/>
        <w:numPr>
          <w:ilvl w:val="0"/>
          <w:numId w:val="1"/>
        </w:numPr>
        <w:tabs>
          <w:tab w:val="left" w:pos="993"/>
        </w:tabs>
        <w:suppressAutoHyphens w:val="0"/>
        <w:spacing w:line="360" w:lineRule="auto"/>
        <w:ind w:left="0" w:firstLine="709"/>
        <w:contextualSpacing/>
        <w:rPr>
          <w:rStyle w:val="a5"/>
          <w:rFonts w:ascii="Times New Roman" w:hAnsi="Times New Roman"/>
          <w:color w:val="auto"/>
          <w:sz w:val="28"/>
          <w:szCs w:val="28"/>
        </w:rPr>
      </w:pPr>
      <w:r w:rsidRPr="005E76A1">
        <w:rPr>
          <w:rFonts w:ascii="Times New Roman" w:hAnsi="Times New Roman"/>
          <w:sz w:val="28"/>
          <w:szCs w:val="28"/>
        </w:rPr>
        <w:t>Электронная библиотека Финансового университета (ЭБ) http://elib.fa.ru/</w:t>
      </w:r>
    </w:p>
    <w:p w14:paraId="64AF9221" w14:textId="77777777" w:rsidR="00073B2D" w:rsidRPr="005E76A1" w:rsidRDefault="00073B2D" w:rsidP="00073B2D">
      <w:pPr>
        <w:pStyle w:val="a7"/>
        <w:numPr>
          <w:ilvl w:val="0"/>
          <w:numId w:val="1"/>
        </w:numPr>
        <w:tabs>
          <w:tab w:val="left" w:pos="993"/>
        </w:tabs>
        <w:suppressAutoHyphens w:val="0"/>
        <w:spacing w:line="360" w:lineRule="auto"/>
        <w:ind w:left="0" w:firstLine="709"/>
        <w:contextualSpacing/>
        <w:rPr>
          <w:rFonts w:ascii="Times New Roman" w:hAnsi="Times New Roman"/>
          <w:sz w:val="28"/>
          <w:szCs w:val="28"/>
        </w:rPr>
      </w:pPr>
      <w:r w:rsidRPr="005E76A1">
        <w:rPr>
          <w:rFonts w:ascii="Times New Roman" w:hAnsi="Times New Roman"/>
          <w:sz w:val="28"/>
          <w:szCs w:val="28"/>
        </w:rPr>
        <w:t>Электронно-библиотечная система BOOK.RU http://www.book.ru</w:t>
      </w:r>
    </w:p>
    <w:p w14:paraId="3E85F7B2" w14:textId="77777777" w:rsidR="00073B2D" w:rsidRPr="005E76A1" w:rsidRDefault="00073B2D" w:rsidP="00073B2D">
      <w:pPr>
        <w:pStyle w:val="a7"/>
        <w:numPr>
          <w:ilvl w:val="0"/>
          <w:numId w:val="1"/>
        </w:numPr>
        <w:tabs>
          <w:tab w:val="left" w:pos="993"/>
        </w:tabs>
        <w:suppressAutoHyphens w:val="0"/>
        <w:spacing w:line="360" w:lineRule="auto"/>
        <w:ind w:left="0" w:firstLine="709"/>
        <w:contextualSpacing/>
        <w:rPr>
          <w:rFonts w:ascii="Times New Roman" w:hAnsi="Times New Roman"/>
          <w:sz w:val="28"/>
          <w:szCs w:val="28"/>
        </w:rPr>
      </w:pPr>
      <w:r w:rsidRPr="005E76A1">
        <w:rPr>
          <w:rFonts w:ascii="Times New Roman" w:hAnsi="Times New Roman"/>
          <w:sz w:val="28"/>
          <w:szCs w:val="28"/>
        </w:rPr>
        <w:t>Электронно-библиотечная система «Университетская библиотека ОНЛАЙН» http://biblioclub.ru/</w:t>
      </w:r>
    </w:p>
    <w:p w14:paraId="347C3D3C" w14:textId="77777777" w:rsidR="00073B2D" w:rsidRPr="005E76A1" w:rsidRDefault="00073B2D" w:rsidP="00073B2D">
      <w:pPr>
        <w:pStyle w:val="a7"/>
        <w:numPr>
          <w:ilvl w:val="0"/>
          <w:numId w:val="1"/>
        </w:numPr>
        <w:tabs>
          <w:tab w:val="left" w:pos="993"/>
        </w:tabs>
        <w:suppressAutoHyphens w:val="0"/>
        <w:spacing w:line="360" w:lineRule="auto"/>
        <w:ind w:left="0" w:firstLine="709"/>
        <w:contextualSpacing/>
        <w:rPr>
          <w:rFonts w:ascii="Times New Roman" w:hAnsi="Times New Roman"/>
          <w:sz w:val="28"/>
          <w:szCs w:val="28"/>
        </w:rPr>
      </w:pPr>
      <w:r w:rsidRPr="005E76A1">
        <w:rPr>
          <w:rFonts w:ascii="Times New Roman" w:hAnsi="Times New Roman"/>
          <w:sz w:val="28"/>
          <w:szCs w:val="28"/>
        </w:rPr>
        <w:t xml:space="preserve">Электронно-библиотечная система </w:t>
      </w:r>
      <w:proofErr w:type="spellStart"/>
      <w:r w:rsidRPr="005E76A1">
        <w:rPr>
          <w:rFonts w:ascii="Times New Roman" w:hAnsi="Times New Roman"/>
          <w:sz w:val="28"/>
          <w:szCs w:val="28"/>
        </w:rPr>
        <w:t>Znanium</w:t>
      </w:r>
      <w:proofErr w:type="spellEnd"/>
      <w:r w:rsidRPr="005E76A1">
        <w:rPr>
          <w:rFonts w:ascii="Times New Roman" w:hAnsi="Times New Roman"/>
          <w:sz w:val="28"/>
          <w:szCs w:val="28"/>
        </w:rPr>
        <w:t xml:space="preserve"> http://www.znanium.com</w:t>
      </w:r>
    </w:p>
    <w:p w14:paraId="1D45EAE9" w14:textId="77777777" w:rsidR="00073B2D" w:rsidRPr="005E76A1" w:rsidRDefault="00073B2D" w:rsidP="00073B2D">
      <w:pPr>
        <w:pStyle w:val="a7"/>
        <w:keepNext/>
        <w:numPr>
          <w:ilvl w:val="0"/>
          <w:numId w:val="1"/>
        </w:numPr>
        <w:suppressAutoHyphens w:val="0"/>
        <w:spacing w:line="360" w:lineRule="auto"/>
        <w:ind w:left="993" w:hanging="284"/>
        <w:contextualSpacing/>
        <w:rPr>
          <w:rFonts w:ascii="Times New Roman" w:hAnsi="Times New Roman"/>
          <w:sz w:val="28"/>
          <w:szCs w:val="28"/>
        </w:rPr>
      </w:pPr>
      <w:r w:rsidRPr="005E76A1">
        <w:rPr>
          <w:rFonts w:ascii="Times New Roman" w:hAnsi="Times New Roman"/>
          <w:sz w:val="28"/>
          <w:szCs w:val="28"/>
        </w:rPr>
        <w:t>Образовательная платформа издательства «ЮРАЙТ» https://urait.ru/</w:t>
      </w:r>
    </w:p>
    <w:p w14:paraId="1E51A465" w14:textId="77777777" w:rsidR="00073B2D" w:rsidRPr="005E76A1" w:rsidRDefault="00073B2D" w:rsidP="00073B2D">
      <w:pPr>
        <w:pStyle w:val="a7"/>
        <w:keepNext/>
        <w:numPr>
          <w:ilvl w:val="0"/>
          <w:numId w:val="1"/>
        </w:numPr>
        <w:suppressAutoHyphens w:val="0"/>
        <w:spacing w:line="360" w:lineRule="auto"/>
        <w:ind w:left="993" w:hanging="284"/>
        <w:contextualSpacing/>
        <w:rPr>
          <w:rFonts w:ascii="Times New Roman" w:hAnsi="Times New Roman"/>
          <w:sz w:val="28"/>
          <w:szCs w:val="28"/>
        </w:rPr>
      </w:pPr>
      <w:r w:rsidRPr="005E76A1">
        <w:rPr>
          <w:rFonts w:ascii="Times New Roman" w:hAnsi="Times New Roman"/>
          <w:sz w:val="28"/>
          <w:szCs w:val="28"/>
        </w:rPr>
        <w:t>Электронно-библиотечная система издательства Проспект http://ebs.prospekt.org/books</w:t>
      </w:r>
    </w:p>
    <w:p w14:paraId="3D1C6F90" w14:textId="77777777" w:rsidR="00073B2D" w:rsidRPr="005E76A1" w:rsidRDefault="00073B2D" w:rsidP="00073B2D">
      <w:pPr>
        <w:pStyle w:val="a7"/>
        <w:keepNext/>
        <w:numPr>
          <w:ilvl w:val="0"/>
          <w:numId w:val="1"/>
        </w:numPr>
        <w:suppressAutoHyphens w:val="0"/>
        <w:spacing w:line="360" w:lineRule="auto"/>
        <w:ind w:left="993" w:hanging="284"/>
        <w:contextualSpacing/>
        <w:rPr>
          <w:rFonts w:ascii="Times New Roman" w:hAnsi="Times New Roman"/>
          <w:sz w:val="28"/>
          <w:szCs w:val="28"/>
        </w:rPr>
      </w:pPr>
      <w:r w:rsidRPr="005E76A1">
        <w:rPr>
          <w:rFonts w:ascii="Times New Roman" w:hAnsi="Times New Roman"/>
          <w:sz w:val="28"/>
          <w:szCs w:val="28"/>
        </w:rPr>
        <w:t>Электронно-библиотечная система издательства Лань https://e.lanbook.com/</w:t>
      </w:r>
    </w:p>
    <w:p w14:paraId="06F0BBFC" w14:textId="77777777" w:rsidR="00073B2D" w:rsidRPr="005E76A1" w:rsidRDefault="00073B2D" w:rsidP="00073B2D">
      <w:pPr>
        <w:pStyle w:val="a7"/>
        <w:keepNext/>
        <w:numPr>
          <w:ilvl w:val="0"/>
          <w:numId w:val="1"/>
        </w:numPr>
        <w:suppressAutoHyphens w:val="0"/>
        <w:spacing w:line="360" w:lineRule="auto"/>
        <w:ind w:left="993" w:hanging="284"/>
        <w:contextualSpacing/>
        <w:rPr>
          <w:rFonts w:ascii="Times New Roman" w:hAnsi="Times New Roman"/>
          <w:sz w:val="28"/>
          <w:szCs w:val="28"/>
        </w:rPr>
      </w:pPr>
      <w:r w:rsidRPr="005E76A1">
        <w:rPr>
          <w:rFonts w:ascii="Times New Roman" w:hAnsi="Times New Roman"/>
          <w:sz w:val="28"/>
          <w:szCs w:val="28"/>
        </w:rPr>
        <w:t>Деловая онлайн-библиотека Alpina Digital http://lib.alpinadigital.ru/</w:t>
      </w:r>
    </w:p>
    <w:p w14:paraId="5C686FC3" w14:textId="77777777" w:rsidR="00073B2D" w:rsidRPr="005E76A1" w:rsidRDefault="00073B2D" w:rsidP="00073B2D">
      <w:pPr>
        <w:pStyle w:val="a7"/>
        <w:numPr>
          <w:ilvl w:val="0"/>
          <w:numId w:val="1"/>
        </w:numPr>
        <w:tabs>
          <w:tab w:val="left" w:pos="993"/>
        </w:tabs>
        <w:suppressAutoHyphens w:val="0"/>
        <w:spacing w:line="360" w:lineRule="auto"/>
        <w:ind w:left="993" w:hanging="284"/>
        <w:contextualSpacing/>
        <w:rPr>
          <w:rFonts w:ascii="Times New Roman" w:hAnsi="Times New Roman"/>
          <w:sz w:val="28"/>
          <w:szCs w:val="28"/>
        </w:rPr>
      </w:pPr>
      <w:r w:rsidRPr="005E76A1">
        <w:rPr>
          <w:rFonts w:ascii="Times New Roman" w:hAnsi="Times New Roman"/>
          <w:sz w:val="28"/>
          <w:szCs w:val="28"/>
        </w:rPr>
        <w:t xml:space="preserve">Научная электронная библиотека eLibrary.ru http://elibrary.ru  </w:t>
      </w:r>
    </w:p>
    <w:p w14:paraId="2F131E57" w14:textId="77777777" w:rsidR="003E7146" w:rsidRPr="00662508" w:rsidRDefault="003E7146" w:rsidP="003E7146">
      <w:pPr>
        <w:widowControl/>
        <w:numPr>
          <w:ilvl w:val="0"/>
          <w:numId w:val="1"/>
        </w:numPr>
        <w:tabs>
          <w:tab w:val="left" w:pos="993"/>
        </w:tabs>
        <w:suppressAutoHyphens/>
        <w:autoSpaceDE/>
        <w:autoSpaceDN/>
        <w:adjustRightInd/>
        <w:spacing w:line="360" w:lineRule="auto"/>
        <w:ind w:left="0" w:firstLine="709"/>
        <w:contextualSpacing/>
        <w:jc w:val="both"/>
        <w:rPr>
          <w:sz w:val="28"/>
          <w:szCs w:val="28"/>
          <w:lang w:eastAsia="ar-SA"/>
        </w:rPr>
      </w:pPr>
      <w:r w:rsidRPr="00662508">
        <w:rPr>
          <w:sz w:val="28"/>
          <w:szCs w:val="28"/>
          <w:lang w:eastAsia="ar-SA"/>
        </w:rPr>
        <w:t xml:space="preserve">Видеотека учебных фильмов «Решение» (тематические коллекции «Менеджмент», «Маркетинг. Коммерция. Логистика», «Юриспруденция», «Управление персоналом», «Психология </w:t>
      </w:r>
      <w:proofErr w:type="gramStart"/>
      <w:r w:rsidRPr="00662508">
        <w:rPr>
          <w:sz w:val="28"/>
          <w:szCs w:val="28"/>
          <w:lang w:eastAsia="ar-SA"/>
        </w:rPr>
        <w:t>управления»  http://eduvideo.online/</w:t>
      </w:r>
      <w:proofErr w:type="gramEnd"/>
    </w:p>
    <w:p w14:paraId="0B7FB6DE" w14:textId="77777777" w:rsidR="003E7146" w:rsidRPr="00662508" w:rsidRDefault="003E7146" w:rsidP="003E7146">
      <w:pPr>
        <w:widowControl/>
        <w:numPr>
          <w:ilvl w:val="0"/>
          <w:numId w:val="1"/>
        </w:numPr>
        <w:tabs>
          <w:tab w:val="left" w:pos="993"/>
        </w:tabs>
        <w:suppressAutoHyphens/>
        <w:autoSpaceDE/>
        <w:autoSpaceDN/>
        <w:adjustRightInd/>
        <w:spacing w:line="360" w:lineRule="auto"/>
        <w:ind w:left="0" w:firstLine="709"/>
        <w:contextualSpacing/>
        <w:jc w:val="both"/>
        <w:rPr>
          <w:bCs/>
          <w:sz w:val="28"/>
          <w:szCs w:val="28"/>
          <w:lang w:eastAsia="ar-SA"/>
        </w:rPr>
      </w:pPr>
      <w:r w:rsidRPr="00662508">
        <w:rPr>
          <w:sz w:val="28"/>
          <w:szCs w:val="28"/>
          <w:lang w:eastAsia="ar-SA"/>
        </w:rPr>
        <w:lastRenderedPageBreak/>
        <w:t xml:space="preserve">База данных научных журналов издательства </w:t>
      </w:r>
      <w:proofErr w:type="spellStart"/>
      <w:r w:rsidRPr="00662508">
        <w:rPr>
          <w:sz w:val="28"/>
          <w:szCs w:val="28"/>
          <w:lang w:eastAsia="ar-SA"/>
        </w:rPr>
        <w:t>Wiley</w:t>
      </w:r>
      <w:proofErr w:type="spellEnd"/>
      <w:r w:rsidRPr="00662508">
        <w:rPr>
          <w:sz w:val="28"/>
          <w:szCs w:val="28"/>
          <w:lang w:eastAsia="ar-SA"/>
        </w:rPr>
        <w:t xml:space="preserve"> </w:t>
      </w:r>
      <w:hyperlink r:id="rId8" w:history="1">
        <w:r w:rsidRPr="00662508">
          <w:rPr>
            <w:sz w:val="28"/>
            <w:szCs w:val="28"/>
            <w:lang w:eastAsia="ar-SA"/>
          </w:rPr>
          <w:t>https://onlinelibrary.wiley.com/</w:t>
        </w:r>
      </w:hyperlink>
    </w:p>
    <w:p w14:paraId="66BA4C7F" w14:textId="77777777" w:rsidR="003E7146" w:rsidRPr="0082687E" w:rsidRDefault="003E7146" w:rsidP="003E7146">
      <w:pPr>
        <w:pStyle w:val="1"/>
        <w:spacing w:before="0" w:line="360" w:lineRule="auto"/>
        <w:ind w:firstLine="709"/>
        <w:jc w:val="both"/>
        <w:rPr>
          <w:rFonts w:ascii="Times New Roman" w:hAnsi="Times New Roman"/>
          <w:color w:val="auto"/>
        </w:rPr>
      </w:pPr>
      <w:bookmarkStart w:id="16" w:name="_Toc106612490"/>
      <w:r w:rsidRPr="0082687E">
        <w:rPr>
          <w:rFonts w:ascii="Times New Roman" w:hAnsi="Times New Roman"/>
          <w:color w:val="auto"/>
        </w:rPr>
        <w:t>Раздел 4. Критерии оценки</w:t>
      </w:r>
      <w:bookmarkEnd w:id="16"/>
    </w:p>
    <w:p w14:paraId="1415888B" w14:textId="77777777" w:rsidR="003E7146" w:rsidRPr="002C2087" w:rsidRDefault="003E7146" w:rsidP="003E7146">
      <w:pPr>
        <w:pStyle w:val="HTML"/>
        <w:spacing w:line="360" w:lineRule="auto"/>
        <w:ind w:firstLine="709"/>
        <w:jc w:val="both"/>
        <w:rPr>
          <w:rFonts w:ascii="Times New Roman" w:hAnsi="Times New Roman" w:cs="Times New Roman"/>
          <w:sz w:val="28"/>
          <w:szCs w:val="28"/>
        </w:rPr>
      </w:pPr>
      <w:r w:rsidRPr="002C2087">
        <w:rPr>
          <w:rFonts w:ascii="Times New Roman" w:hAnsi="Times New Roman" w:cs="Times New Roman"/>
          <w:sz w:val="28"/>
          <w:szCs w:val="28"/>
        </w:rPr>
        <w:t>Критерии оценки знаний в ходе ответов на теоретические вопросы:</w:t>
      </w:r>
    </w:p>
    <w:p w14:paraId="1923FF43" w14:textId="77777777" w:rsidR="003E7146" w:rsidRPr="002C2087" w:rsidRDefault="003E7146" w:rsidP="003E7146">
      <w:pPr>
        <w:pStyle w:val="HTML"/>
        <w:spacing w:line="360" w:lineRule="auto"/>
        <w:ind w:firstLine="709"/>
        <w:jc w:val="both"/>
        <w:rPr>
          <w:rFonts w:ascii="Times New Roman" w:hAnsi="Times New Roman" w:cs="Times New Roman"/>
          <w:sz w:val="28"/>
          <w:szCs w:val="28"/>
        </w:rPr>
      </w:pPr>
      <w:r w:rsidRPr="002C2087">
        <w:rPr>
          <w:rFonts w:ascii="Times New Roman" w:hAnsi="Times New Roman" w:cs="Times New Roman"/>
          <w:sz w:val="28"/>
          <w:szCs w:val="28"/>
        </w:rPr>
        <w:t xml:space="preserve">«Отлично» соответствует ответу на теоретический вопрос экзаменационного билета, при котором глубоко и полно раскрыты теоретические и практические аспекты вопроса, проявлен творческий подход к его изложению, и продемонстрирована дискуссионность данной проблематики, а также глубоко и полно раскрыты дополнительные вопросы. </w:t>
      </w:r>
    </w:p>
    <w:p w14:paraId="15045AC0" w14:textId="77777777" w:rsidR="003E7146" w:rsidRPr="002C2087" w:rsidRDefault="003E7146" w:rsidP="003E7146">
      <w:pPr>
        <w:pStyle w:val="HTML"/>
        <w:spacing w:line="360" w:lineRule="auto"/>
        <w:ind w:firstLine="709"/>
        <w:jc w:val="both"/>
        <w:rPr>
          <w:rFonts w:ascii="Times New Roman" w:hAnsi="Times New Roman" w:cs="Times New Roman"/>
          <w:sz w:val="28"/>
          <w:szCs w:val="28"/>
        </w:rPr>
      </w:pPr>
      <w:r w:rsidRPr="002C2087">
        <w:rPr>
          <w:rFonts w:ascii="Times New Roman" w:hAnsi="Times New Roman" w:cs="Times New Roman"/>
          <w:sz w:val="28"/>
          <w:szCs w:val="28"/>
        </w:rPr>
        <w:t xml:space="preserve">«Хорошо» соответствует ответу на теоретический вопрос экзаменационного билета, при котором недостаточно полно освещены узловые моменты вопроса, вызывают затруднения более глубокое обоснование тех или иных положений или ответы на дополнительные вопросы по данной проблематике. </w:t>
      </w:r>
    </w:p>
    <w:p w14:paraId="631A2E12" w14:textId="77777777" w:rsidR="003E7146" w:rsidRPr="00543E88" w:rsidRDefault="003E7146" w:rsidP="003E7146">
      <w:pPr>
        <w:pStyle w:val="HTML"/>
        <w:spacing w:line="360" w:lineRule="auto"/>
        <w:ind w:firstLine="709"/>
        <w:jc w:val="both"/>
        <w:rPr>
          <w:rFonts w:ascii="Times New Roman" w:hAnsi="Times New Roman" w:cs="Times New Roman"/>
          <w:sz w:val="28"/>
          <w:szCs w:val="28"/>
          <w:highlight w:val="lightGray"/>
        </w:rPr>
      </w:pPr>
      <w:r w:rsidRPr="002C2087">
        <w:rPr>
          <w:rFonts w:ascii="Times New Roman" w:hAnsi="Times New Roman" w:cs="Times New Roman"/>
          <w:sz w:val="28"/>
          <w:szCs w:val="28"/>
        </w:rPr>
        <w:t>«Удовлетворительно» соответствует ответу, при котором в малом объеме раскрыты основные положения вопроса, нарушена логика изложения</w:t>
      </w:r>
      <w:r w:rsidRPr="00786BFA">
        <w:rPr>
          <w:rFonts w:ascii="Times New Roman" w:hAnsi="Times New Roman" w:cs="Times New Roman"/>
          <w:sz w:val="28"/>
          <w:szCs w:val="28"/>
        </w:rPr>
        <w:t>.</w:t>
      </w:r>
      <w:r w:rsidRPr="00543E88">
        <w:rPr>
          <w:rFonts w:ascii="Times New Roman" w:hAnsi="Times New Roman" w:cs="Times New Roman"/>
          <w:sz w:val="28"/>
          <w:szCs w:val="28"/>
          <w:highlight w:val="lightGray"/>
        </w:rPr>
        <w:t xml:space="preserve"> </w:t>
      </w:r>
    </w:p>
    <w:p w14:paraId="7E665CD3" w14:textId="77777777" w:rsidR="003E7146" w:rsidRPr="00827EA3" w:rsidRDefault="003E7146" w:rsidP="003E7146">
      <w:pPr>
        <w:pStyle w:val="HTML"/>
        <w:spacing w:line="360" w:lineRule="auto"/>
        <w:ind w:firstLine="709"/>
        <w:jc w:val="both"/>
        <w:rPr>
          <w:rFonts w:ascii="Times New Roman" w:hAnsi="Times New Roman" w:cs="Times New Roman"/>
          <w:sz w:val="28"/>
          <w:szCs w:val="28"/>
          <w:highlight w:val="lightGray"/>
        </w:rPr>
      </w:pPr>
      <w:r w:rsidRPr="00827EA3">
        <w:rPr>
          <w:rFonts w:ascii="Times New Roman" w:hAnsi="Times New Roman" w:cs="Times New Roman"/>
          <w:sz w:val="28"/>
          <w:szCs w:val="28"/>
        </w:rPr>
        <w:t>Оценка «неудовлетворительно» выставляется в случае, если материал излагается не</w:t>
      </w:r>
      <w:r>
        <w:rPr>
          <w:rFonts w:ascii="Times New Roman" w:hAnsi="Times New Roman" w:cs="Times New Roman"/>
          <w:sz w:val="28"/>
          <w:szCs w:val="28"/>
        </w:rPr>
        <w:t xml:space="preserve">последовательно, </w:t>
      </w:r>
      <w:proofErr w:type="spellStart"/>
      <w:r>
        <w:rPr>
          <w:rFonts w:ascii="Times New Roman" w:hAnsi="Times New Roman" w:cs="Times New Roman"/>
          <w:sz w:val="28"/>
          <w:szCs w:val="28"/>
        </w:rPr>
        <w:t>не</w:t>
      </w:r>
      <w:r w:rsidRPr="00827EA3">
        <w:rPr>
          <w:rFonts w:ascii="Times New Roman" w:hAnsi="Times New Roman" w:cs="Times New Roman"/>
          <w:sz w:val="28"/>
          <w:szCs w:val="28"/>
        </w:rPr>
        <w:t>аргументирова</w:t>
      </w:r>
      <w:r>
        <w:rPr>
          <w:rFonts w:ascii="Times New Roman" w:hAnsi="Times New Roman" w:cs="Times New Roman"/>
          <w:sz w:val="28"/>
          <w:szCs w:val="28"/>
        </w:rPr>
        <w:t>н</w:t>
      </w:r>
      <w:r w:rsidRPr="00827EA3">
        <w:rPr>
          <w:rFonts w:ascii="Times New Roman" w:hAnsi="Times New Roman" w:cs="Times New Roman"/>
          <w:sz w:val="28"/>
          <w:szCs w:val="28"/>
        </w:rPr>
        <w:t>но</w:t>
      </w:r>
      <w:proofErr w:type="spellEnd"/>
      <w:r w:rsidRPr="00827EA3">
        <w:rPr>
          <w:rFonts w:ascii="Times New Roman" w:hAnsi="Times New Roman" w:cs="Times New Roman"/>
          <w:sz w:val="28"/>
          <w:szCs w:val="28"/>
        </w:rPr>
        <w:t>, бессистемно, ответы на вопросы выявили несоответствие уровня знаний в части формируемых компетенций по дисциплине, направленной на подготовку к сдаче кандидатского экзамена.</w:t>
      </w:r>
    </w:p>
    <w:p w14:paraId="38040742" w14:textId="77777777" w:rsidR="003E7146" w:rsidRPr="00401D9D" w:rsidRDefault="003E7146" w:rsidP="003E7146">
      <w:pPr>
        <w:pStyle w:val="HTML"/>
        <w:spacing w:line="360" w:lineRule="auto"/>
        <w:ind w:firstLine="709"/>
        <w:jc w:val="both"/>
        <w:rPr>
          <w:rFonts w:ascii="Times New Roman" w:hAnsi="Times New Roman" w:cs="Times New Roman"/>
          <w:sz w:val="28"/>
          <w:szCs w:val="28"/>
        </w:rPr>
      </w:pPr>
      <w:r w:rsidRPr="00114CE4">
        <w:rPr>
          <w:rFonts w:ascii="Times New Roman" w:hAnsi="Times New Roman" w:cs="Times New Roman"/>
          <w:sz w:val="28"/>
          <w:szCs w:val="28"/>
        </w:rPr>
        <w:t>Перед процедурой обсуждения ответов, экзаменующихся каждый член экзаменационной комиссии, выставляет свою персональную оценку для каждого аспиранта, при этом итоговая оценка представляет среднее арифметическое от суммы оценок, выставленных каждым членом комиссии.</w:t>
      </w:r>
      <w:r w:rsidRPr="00401D9D">
        <w:rPr>
          <w:rFonts w:ascii="Times New Roman" w:hAnsi="Times New Roman" w:cs="Times New Roman"/>
          <w:sz w:val="28"/>
          <w:szCs w:val="28"/>
        </w:rPr>
        <w:t xml:space="preserve"> </w:t>
      </w:r>
    </w:p>
    <w:p w14:paraId="0D974B84" w14:textId="77777777" w:rsidR="003E7146" w:rsidRPr="00401D9D" w:rsidRDefault="003E7146" w:rsidP="003E7146">
      <w:pPr>
        <w:pStyle w:val="2"/>
        <w:spacing w:before="0" w:line="360" w:lineRule="auto"/>
        <w:ind w:firstLine="709"/>
        <w:jc w:val="both"/>
        <w:rPr>
          <w:rFonts w:ascii="Times New Roman" w:hAnsi="Times New Roman"/>
          <w:color w:val="auto"/>
          <w:sz w:val="28"/>
          <w:szCs w:val="28"/>
        </w:rPr>
      </w:pPr>
      <w:bookmarkStart w:id="17" w:name="_Toc105145525"/>
      <w:bookmarkStart w:id="18" w:name="_Toc106612491"/>
      <w:r w:rsidRPr="00401D9D">
        <w:rPr>
          <w:rFonts w:ascii="Times New Roman" w:hAnsi="Times New Roman"/>
          <w:color w:val="auto"/>
          <w:sz w:val="28"/>
          <w:szCs w:val="28"/>
        </w:rPr>
        <w:t>Приложение</w:t>
      </w:r>
      <w:bookmarkEnd w:id="17"/>
      <w:bookmarkEnd w:id="18"/>
    </w:p>
    <w:p w14:paraId="0038C6F2" w14:textId="77777777" w:rsidR="003E7146" w:rsidRDefault="003E7146" w:rsidP="003E7146">
      <w:pPr>
        <w:tabs>
          <w:tab w:val="left" w:pos="426"/>
          <w:tab w:val="left" w:pos="1134"/>
        </w:tabs>
        <w:spacing w:line="360" w:lineRule="auto"/>
        <w:ind w:firstLine="709"/>
        <w:jc w:val="both"/>
        <w:rPr>
          <w:b/>
          <w:sz w:val="28"/>
          <w:szCs w:val="28"/>
        </w:rPr>
      </w:pPr>
      <w:r w:rsidRPr="00401D9D">
        <w:rPr>
          <w:b/>
          <w:sz w:val="28"/>
          <w:szCs w:val="28"/>
        </w:rPr>
        <w:t>Перечень примерных вопросов для подготовки к сдаче кандидатского экзамена</w:t>
      </w:r>
    </w:p>
    <w:p w14:paraId="1D34EA0A" w14:textId="77777777" w:rsidR="003E7146" w:rsidRPr="005E757C" w:rsidRDefault="003E7146" w:rsidP="003E7146">
      <w:pPr>
        <w:widowControl/>
        <w:numPr>
          <w:ilvl w:val="0"/>
          <w:numId w:val="5"/>
        </w:numPr>
        <w:suppressAutoHyphens/>
        <w:autoSpaceDE/>
        <w:autoSpaceDN/>
        <w:adjustRightInd/>
        <w:spacing w:line="360" w:lineRule="auto"/>
        <w:ind w:left="0" w:firstLine="0"/>
        <w:jc w:val="both"/>
        <w:rPr>
          <w:sz w:val="28"/>
          <w:szCs w:val="28"/>
          <w:lang w:eastAsia="ar-SA"/>
        </w:rPr>
      </w:pPr>
      <w:r w:rsidRPr="005E757C">
        <w:rPr>
          <w:sz w:val="28"/>
          <w:szCs w:val="28"/>
          <w:lang w:eastAsia="ar-SA"/>
        </w:rPr>
        <w:t xml:space="preserve">В чем суть основных теорий и моделей размещения производства и пространственного развития? Какую роль в организации экономического </w:t>
      </w:r>
      <w:r w:rsidRPr="005E757C">
        <w:rPr>
          <w:sz w:val="28"/>
          <w:szCs w:val="28"/>
          <w:lang w:eastAsia="ar-SA"/>
        </w:rPr>
        <w:lastRenderedPageBreak/>
        <w:t>пространства играют теории ТПК, кластерного развития, полюсов роста, диффузии инноваций?</w:t>
      </w:r>
    </w:p>
    <w:p w14:paraId="120336FD" w14:textId="77777777" w:rsidR="003E7146" w:rsidRPr="005E757C" w:rsidRDefault="003E7146" w:rsidP="003E7146">
      <w:pPr>
        <w:widowControl/>
        <w:numPr>
          <w:ilvl w:val="0"/>
          <w:numId w:val="5"/>
        </w:numPr>
        <w:suppressAutoHyphens/>
        <w:autoSpaceDE/>
        <w:autoSpaceDN/>
        <w:adjustRightInd/>
        <w:spacing w:line="360" w:lineRule="auto"/>
        <w:ind w:left="0" w:firstLine="0"/>
        <w:jc w:val="both"/>
        <w:rPr>
          <w:sz w:val="28"/>
          <w:szCs w:val="28"/>
          <w:lang w:eastAsia="ar-SA"/>
        </w:rPr>
      </w:pPr>
      <w:r w:rsidRPr="005E757C">
        <w:rPr>
          <w:sz w:val="28"/>
          <w:szCs w:val="28"/>
          <w:lang w:eastAsia="ar-SA"/>
        </w:rPr>
        <w:t>Что собой представляет регион как социально-экономическая система? Какими особенностями обладает регион как объект моделирования?</w:t>
      </w:r>
    </w:p>
    <w:p w14:paraId="20613000" w14:textId="77777777" w:rsidR="003E7146" w:rsidRPr="005E757C" w:rsidRDefault="003E7146" w:rsidP="003E7146">
      <w:pPr>
        <w:widowControl/>
        <w:numPr>
          <w:ilvl w:val="0"/>
          <w:numId w:val="5"/>
        </w:numPr>
        <w:suppressAutoHyphens/>
        <w:autoSpaceDE/>
        <w:autoSpaceDN/>
        <w:adjustRightInd/>
        <w:spacing w:line="360" w:lineRule="auto"/>
        <w:ind w:left="0" w:firstLine="0"/>
        <w:jc w:val="both"/>
        <w:rPr>
          <w:sz w:val="28"/>
          <w:szCs w:val="28"/>
          <w:lang w:eastAsia="ar-SA"/>
        </w:rPr>
      </w:pPr>
      <w:r w:rsidRPr="005E757C">
        <w:rPr>
          <w:sz w:val="28"/>
          <w:szCs w:val="28"/>
          <w:lang w:eastAsia="ar-SA"/>
        </w:rPr>
        <w:t>Для чего нужна региональная диагностика, и какие основные показатели она включает?</w:t>
      </w:r>
    </w:p>
    <w:p w14:paraId="4B7B2A4B" w14:textId="77777777" w:rsidR="003E7146" w:rsidRPr="005E757C" w:rsidRDefault="003E7146" w:rsidP="003E7146">
      <w:pPr>
        <w:widowControl/>
        <w:numPr>
          <w:ilvl w:val="0"/>
          <w:numId w:val="5"/>
        </w:numPr>
        <w:suppressAutoHyphens/>
        <w:autoSpaceDE/>
        <w:autoSpaceDN/>
        <w:adjustRightInd/>
        <w:spacing w:line="360" w:lineRule="auto"/>
        <w:ind w:left="0" w:firstLine="0"/>
        <w:jc w:val="both"/>
        <w:rPr>
          <w:sz w:val="28"/>
          <w:szCs w:val="28"/>
          <w:lang w:eastAsia="ar-SA"/>
        </w:rPr>
      </w:pPr>
      <w:r w:rsidRPr="005E757C">
        <w:rPr>
          <w:sz w:val="28"/>
          <w:szCs w:val="28"/>
          <w:lang w:eastAsia="ar-SA"/>
        </w:rPr>
        <w:t>Что собой представляет экономическое районирование как метод пространственной организации экономики. Как построена действующая система районирования страны и в каком направлении она должна совершенствоваться?</w:t>
      </w:r>
    </w:p>
    <w:p w14:paraId="4F126539" w14:textId="77777777" w:rsidR="003E7146" w:rsidRPr="005E757C" w:rsidRDefault="003E7146" w:rsidP="003E7146">
      <w:pPr>
        <w:widowControl/>
        <w:numPr>
          <w:ilvl w:val="0"/>
          <w:numId w:val="5"/>
        </w:numPr>
        <w:suppressAutoHyphens/>
        <w:autoSpaceDE/>
        <w:autoSpaceDN/>
        <w:adjustRightInd/>
        <w:spacing w:line="360" w:lineRule="auto"/>
        <w:ind w:left="0" w:firstLine="0"/>
        <w:jc w:val="both"/>
        <w:rPr>
          <w:sz w:val="28"/>
          <w:szCs w:val="28"/>
          <w:lang w:eastAsia="ar-SA"/>
        </w:rPr>
      </w:pPr>
      <w:r w:rsidRPr="005E757C">
        <w:rPr>
          <w:sz w:val="28"/>
          <w:szCs w:val="28"/>
          <w:lang w:eastAsia="ar-SA"/>
        </w:rPr>
        <w:t>Какие пути решения проблемы рационального использования неравномерно распределенных в экономическом пространстве ресурсов вы можете предложить?</w:t>
      </w:r>
    </w:p>
    <w:p w14:paraId="0FC21DB7" w14:textId="77777777" w:rsidR="003E7146" w:rsidRPr="005E757C" w:rsidRDefault="003E7146" w:rsidP="003E7146">
      <w:pPr>
        <w:widowControl/>
        <w:numPr>
          <w:ilvl w:val="0"/>
          <w:numId w:val="5"/>
        </w:numPr>
        <w:suppressAutoHyphens/>
        <w:autoSpaceDE/>
        <w:autoSpaceDN/>
        <w:adjustRightInd/>
        <w:spacing w:line="360" w:lineRule="auto"/>
        <w:ind w:left="0" w:firstLine="0"/>
        <w:jc w:val="both"/>
        <w:rPr>
          <w:sz w:val="28"/>
          <w:szCs w:val="28"/>
          <w:lang w:eastAsia="ar-SA"/>
        </w:rPr>
      </w:pPr>
      <w:r w:rsidRPr="005E757C">
        <w:rPr>
          <w:sz w:val="28"/>
          <w:szCs w:val="28"/>
          <w:lang w:eastAsia="ar-SA"/>
        </w:rPr>
        <w:t>Каковы принципиальные изменения в управлении региональным развитием при переходе от командно-административной экономической системы к рыночной экономике и реальному федерализму?</w:t>
      </w:r>
    </w:p>
    <w:p w14:paraId="24FABF70" w14:textId="77777777" w:rsidR="003E7146" w:rsidRPr="005E757C" w:rsidRDefault="003E7146" w:rsidP="003E7146">
      <w:pPr>
        <w:widowControl/>
        <w:numPr>
          <w:ilvl w:val="0"/>
          <w:numId w:val="5"/>
        </w:numPr>
        <w:suppressAutoHyphens/>
        <w:autoSpaceDE/>
        <w:autoSpaceDN/>
        <w:adjustRightInd/>
        <w:spacing w:line="360" w:lineRule="auto"/>
        <w:ind w:left="0" w:firstLine="0"/>
        <w:jc w:val="both"/>
        <w:rPr>
          <w:sz w:val="28"/>
          <w:szCs w:val="28"/>
          <w:lang w:eastAsia="ar-SA"/>
        </w:rPr>
      </w:pPr>
      <w:r w:rsidRPr="005E757C">
        <w:rPr>
          <w:sz w:val="28"/>
          <w:szCs w:val="28"/>
          <w:lang w:eastAsia="ar-SA"/>
        </w:rPr>
        <w:t>Каковы особенности государственного управления региональным развитием за рубежом и насколько целесообразно использовать зарубежный опыт управления в региональной политике Российской Федерации?</w:t>
      </w:r>
    </w:p>
    <w:p w14:paraId="428EE9E1" w14:textId="77777777" w:rsidR="003E7146" w:rsidRPr="005E757C" w:rsidRDefault="003E7146" w:rsidP="003E7146">
      <w:pPr>
        <w:widowControl/>
        <w:numPr>
          <w:ilvl w:val="0"/>
          <w:numId w:val="5"/>
        </w:numPr>
        <w:suppressAutoHyphens/>
        <w:autoSpaceDE/>
        <w:autoSpaceDN/>
        <w:adjustRightInd/>
        <w:spacing w:line="360" w:lineRule="auto"/>
        <w:ind w:left="0" w:firstLine="0"/>
        <w:jc w:val="both"/>
        <w:rPr>
          <w:sz w:val="28"/>
          <w:szCs w:val="28"/>
          <w:lang w:eastAsia="ar-SA"/>
        </w:rPr>
      </w:pPr>
      <w:r w:rsidRPr="005E757C">
        <w:rPr>
          <w:sz w:val="28"/>
          <w:szCs w:val="28"/>
          <w:lang w:eastAsia="ar-SA"/>
        </w:rPr>
        <w:t xml:space="preserve">Охарактеризуйте роль промышленных корпораций в национальной экономике, проиллюстрируйте примерами. </w:t>
      </w:r>
    </w:p>
    <w:p w14:paraId="7FAF2D6F" w14:textId="77777777" w:rsidR="003E7146" w:rsidRPr="005E757C" w:rsidRDefault="003E7146" w:rsidP="003E7146">
      <w:pPr>
        <w:widowControl/>
        <w:numPr>
          <w:ilvl w:val="0"/>
          <w:numId w:val="5"/>
        </w:numPr>
        <w:suppressAutoHyphens/>
        <w:autoSpaceDE/>
        <w:autoSpaceDN/>
        <w:adjustRightInd/>
        <w:spacing w:line="360" w:lineRule="auto"/>
        <w:ind w:left="0" w:firstLine="0"/>
        <w:jc w:val="both"/>
        <w:rPr>
          <w:sz w:val="28"/>
          <w:szCs w:val="28"/>
          <w:lang w:eastAsia="ar-SA"/>
        </w:rPr>
      </w:pPr>
      <w:r w:rsidRPr="005E757C">
        <w:rPr>
          <w:sz w:val="28"/>
          <w:szCs w:val="28"/>
          <w:lang w:eastAsia="ar-SA"/>
        </w:rPr>
        <w:t>Опишите содержание и виды активов промышленной компании и предъявляемые к ним требованиям.</w:t>
      </w:r>
    </w:p>
    <w:p w14:paraId="7E6EED36" w14:textId="77777777" w:rsidR="003E7146" w:rsidRPr="005E757C" w:rsidRDefault="003E7146" w:rsidP="003E7146">
      <w:pPr>
        <w:widowControl/>
        <w:numPr>
          <w:ilvl w:val="0"/>
          <w:numId w:val="5"/>
        </w:numPr>
        <w:suppressAutoHyphens/>
        <w:autoSpaceDE/>
        <w:autoSpaceDN/>
        <w:adjustRightInd/>
        <w:spacing w:line="360" w:lineRule="auto"/>
        <w:ind w:left="0" w:firstLine="0"/>
        <w:jc w:val="both"/>
        <w:rPr>
          <w:sz w:val="28"/>
          <w:szCs w:val="28"/>
          <w:lang w:eastAsia="ar-SA"/>
        </w:rPr>
      </w:pPr>
      <w:r w:rsidRPr="005E757C">
        <w:rPr>
          <w:sz w:val="28"/>
          <w:szCs w:val="28"/>
          <w:lang w:eastAsia="ar-SA"/>
        </w:rPr>
        <w:t>Охарактеризуйте структуры управления промышленными компаниями, приведите примеры.</w:t>
      </w:r>
    </w:p>
    <w:p w14:paraId="008F346C" w14:textId="77777777" w:rsidR="003E7146" w:rsidRPr="005E757C" w:rsidRDefault="003E7146" w:rsidP="003E7146">
      <w:pPr>
        <w:widowControl/>
        <w:numPr>
          <w:ilvl w:val="0"/>
          <w:numId w:val="5"/>
        </w:numPr>
        <w:suppressAutoHyphens/>
        <w:autoSpaceDE/>
        <w:autoSpaceDN/>
        <w:adjustRightInd/>
        <w:spacing w:line="360" w:lineRule="auto"/>
        <w:ind w:left="0" w:firstLine="0"/>
        <w:jc w:val="both"/>
        <w:rPr>
          <w:sz w:val="28"/>
          <w:szCs w:val="28"/>
          <w:lang w:eastAsia="ar-SA"/>
        </w:rPr>
      </w:pPr>
      <w:r w:rsidRPr="005E757C">
        <w:rPr>
          <w:sz w:val="28"/>
          <w:szCs w:val="28"/>
          <w:lang w:eastAsia="ar-SA"/>
        </w:rPr>
        <w:t>Охарактеризуйте организационно-правовые формы промышленных компаний, опишите их преимущества и недостатки.</w:t>
      </w:r>
    </w:p>
    <w:p w14:paraId="10DAB3D5" w14:textId="77777777" w:rsidR="003E7146" w:rsidRPr="005E757C" w:rsidRDefault="003E7146" w:rsidP="003E7146">
      <w:pPr>
        <w:widowControl/>
        <w:numPr>
          <w:ilvl w:val="0"/>
          <w:numId w:val="5"/>
        </w:numPr>
        <w:suppressAutoHyphens/>
        <w:autoSpaceDE/>
        <w:autoSpaceDN/>
        <w:adjustRightInd/>
        <w:spacing w:line="360" w:lineRule="auto"/>
        <w:ind w:left="0" w:firstLine="0"/>
        <w:jc w:val="both"/>
        <w:rPr>
          <w:sz w:val="28"/>
          <w:szCs w:val="28"/>
          <w:lang w:eastAsia="ar-SA"/>
        </w:rPr>
      </w:pPr>
      <w:r w:rsidRPr="005E757C">
        <w:rPr>
          <w:sz w:val="28"/>
          <w:szCs w:val="28"/>
          <w:lang w:eastAsia="ar-SA"/>
        </w:rPr>
        <w:t>Объясните, что представляют собой стратегические ресурсы промышленной корпорации, каковы их ключевые характеристики?</w:t>
      </w:r>
    </w:p>
    <w:p w14:paraId="3131A662" w14:textId="77777777" w:rsidR="003E7146" w:rsidRPr="005E757C" w:rsidRDefault="003E7146" w:rsidP="003E7146">
      <w:pPr>
        <w:widowControl/>
        <w:numPr>
          <w:ilvl w:val="0"/>
          <w:numId w:val="5"/>
        </w:numPr>
        <w:suppressAutoHyphens/>
        <w:autoSpaceDE/>
        <w:autoSpaceDN/>
        <w:adjustRightInd/>
        <w:spacing w:line="360" w:lineRule="auto"/>
        <w:ind w:left="0" w:firstLine="0"/>
        <w:jc w:val="both"/>
        <w:rPr>
          <w:sz w:val="28"/>
          <w:szCs w:val="28"/>
          <w:lang w:eastAsia="ar-SA"/>
        </w:rPr>
      </w:pPr>
      <w:r w:rsidRPr="005E757C">
        <w:rPr>
          <w:sz w:val="28"/>
          <w:szCs w:val="28"/>
          <w:lang w:eastAsia="ar-SA"/>
        </w:rPr>
        <w:lastRenderedPageBreak/>
        <w:t>Объясните, что представляет собой аполитическая стратегия промышленной компании?</w:t>
      </w:r>
    </w:p>
    <w:p w14:paraId="58C8BED3" w14:textId="77777777" w:rsidR="003E7146" w:rsidRPr="005E757C" w:rsidRDefault="003E7146" w:rsidP="003E7146">
      <w:pPr>
        <w:widowControl/>
        <w:numPr>
          <w:ilvl w:val="0"/>
          <w:numId w:val="5"/>
        </w:numPr>
        <w:suppressAutoHyphens/>
        <w:autoSpaceDE/>
        <w:autoSpaceDN/>
        <w:adjustRightInd/>
        <w:spacing w:line="360" w:lineRule="auto"/>
        <w:ind w:left="0" w:firstLine="0"/>
        <w:jc w:val="both"/>
        <w:rPr>
          <w:sz w:val="28"/>
          <w:szCs w:val="28"/>
          <w:lang w:eastAsia="ar-SA"/>
        </w:rPr>
      </w:pPr>
      <w:r w:rsidRPr="005E757C">
        <w:rPr>
          <w:sz w:val="28"/>
          <w:szCs w:val="28"/>
          <w:lang w:eastAsia="ar-SA"/>
        </w:rPr>
        <w:t>Объясните, что представляет собой стратегия интеграции компаний.</w:t>
      </w:r>
    </w:p>
    <w:p w14:paraId="284D9635" w14:textId="77777777" w:rsidR="003E7146" w:rsidRPr="005E757C" w:rsidRDefault="003E7146" w:rsidP="003E7146">
      <w:pPr>
        <w:widowControl/>
        <w:numPr>
          <w:ilvl w:val="0"/>
          <w:numId w:val="5"/>
        </w:numPr>
        <w:suppressAutoHyphens/>
        <w:autoSpaceDE/>
        <w:autoSpaceDN/>
        <w:adjustRightInd/>
        <w:spacing w:line="360" w:lineRule="auto"/>
        <w:ind w:left="0" w:firstLine="0"/>
        <w:jc w:val="both"/>
        <w:rPr>
          <w:sz w:val="28"/>
          <w:szCs w:val="28"/>
          <w:lang w:eastAsia="ar-SA"/>
        </w:rPr>
      </w:pPr>
      <w:r w:rsidRPr="005E757C">
        <w:rPr>
          <w:sz w:val="28"/>
          <w:szCs w:val="28"/>
          <w:lang w:eastAsia="ar-SA"/>
        </w:rPr>
        <w:t>В чем заключаются основные проблемы ESG – трансформации российских промышленных корпораций и каковы основные пути их решения.</w:t>
      </w:r>
    </w:p>
    <w:p w14:paraId="4388407A" w14:textId="77777777" w:rsidR="003E7146" w:rsidRPr="005E757C" w:rsidRDefault="003E7146" w:rsidP="003E7146">
      <w:pPr>
        <w:widowControl/>
        <w:numPr>
          <w:ilvl w:val="0"/>
          <w:numId w:val="5"/>
        </w:numPr>
        <w:suppressAutoHyphens/>
        <w:autoSpaceDE/>
        <w:autoSpaceDN/>
        <w:adjustRightInd/>
        <w:spacing w:line="360" w:lineRule="auto"/>
        <w:ind w:left="0" w:firstLine="0"/>
        <w:jc w:val="both"/>
        <w:rPr>
          <w:sz w:val="28"/>
          <w:szCs w:val="28"/>
          <w:lang w:eastAsia="ar-SA"/>
        </w:rPr>
      </w:pPr>
      <w:r w:rsidRPr="005E757C">
        <w:rPr>
          <w:sz w:val="28"/>
          <w:szCs w:val="28"/>
          <w:lang w:eastAsia="ar-SA"/>
        </w:rPr>
        <w:t>Охарактеризуйте инновации как средство достижения конкурентного преимущества компании</w:t>
      </w:r>
    </w:p>
    <w:p w14:paraId="5D1E5E43" w14:textId="77777777" w:rsidR="003E7146" w:rsidRPr="005E757C" w:rsidRDefault="003E7146" w:rsidP="003E7146">
      <w:pPr>
        <w:widowControl/>
        <w:numPr>
          <w:ilvl w:val="0"/>
          <w:numId w:val="5"/>
        </w:numPr>
        <w:suppressAutoHyphens/>
        <w:autoSpaceDE/>
        <w:autoSpaceDN/>
        <w:adjustRightInd/>
        <w:spacing w:line="360" w:lineRule="auto"/>
        <w:ind w:left="0" w:firstLine="0"/>
        <w:jc w:val="both"/>
        <w:rPr>
          <w:sz w:val="28"/>
          <w:szCs w:val="28"/>
          <w:lang w:eastAsia="ar-SA"/>
        </w:rPr>
      </w:pPr>
      <w:r w:rsidRPr="005E757C">
        <w:rPr>
          <w:sz w:val="28"/>
          <w:szCs w:val="28"/>
          <w:lang w:eastAsia="ar-SA"/>
        </w:rPr>
        <w:t>Дайте общую характеристику государственных целевых программы инновационного развития, приведите примеры.</w:t>
      </w:r>
    </w:p>
    <w:p w14:paraId="7113174A" w14:textId="77777777" w:rsidR="003E7146" w:rsidRPr="005E757C" w:rsidRDefault="003E7146" w:rsidP="003E7146">
      <w:pPr>
        <w:widowControl/>
        <w:numPr>
          <w:ilvl w:val="0"/>
          <w:numId w:val="5"/>
        </w:numPr>
        <w:suppressAutoHyphens/>
        <w:autoSpaceDE/>
        <w:autoSpaceDN/>
        <w:adjustRightInd/>
        <w:spacing w:line="360" w:lineRule="auto"/>
        <w:ind w:left="0" w:firstLine="0"/>
        <w:jc w:val="both"/>
        <w:rPr>
          <w:sz w:val="28"/>
          <w:szCs w:val="28"/>
          <w:lang w:eastAsia="ar-SA"/>
        </w:rPr>
      </w:pPr>
      <w:r w:rsidRPr="005E757C">
        <w:rPr>
          <w:sz w:val="28"/>
          <w:szCs w:val="28"/>
          <w:lang w:eastAsia="ar-SA"/>
        </w:rPr>
        <w:t>Объясните, что представляет собой государственная инновационная политика, расскажите о современной государственной инновационной политики РФ.</w:t>
      </w:r>
    </w:p>
    <w:p w14:paraId="047161C1" w14:textId="77777777" w:rsidR="003E7146" w:rsidRPr="005E757C" w:rsidRDefault="003E7146" w:rsidP="003E7146">
      <w:pPr>
        <w:widowControl/>
        <w:numPr>
          <w:ilvl w:val="0"/>
          <w:numId w:val="5"/>
        </w:numPr>
        <w:suppressAutoHyphens/>
        <w:autoSpaceDE/>
        <w:autoSpaceDN/>
        <w:adjustRightInd/>
        <w:spacing w:line="360" w:lineRule="auto"/>
        <w:ind w:left="0" w:firstLine="0"/>
        <w:jc w:val="both"/>
        <w:rPr>
          <w:sz w:val="28"/>
          <w:szCs w:val="28"/>
          <w:lang w:eastAsia="ar-SA"/>
        </w:rPr>
      </w:pPr>
      <w:r w:rsidRPr="005E757C">
        <w:rPr>
          <w:sz w:val="28"/>
          <w:szCs w:val="28"/>
          <w:lang w:eastAsia="ar-SA"/>
        </w:rPr>
        <w:t xml:space="preserve">Опишите особенности развития корпоративных инновационных систем в России и инновационную бизнес-деятельность компании. </w:t>
      </w:r>
    </w:p>
    <w:p w14:paraId="0CBFE3EF" w14:textId="77777777" w:rsidR="003E7146" w:rsidRPr="005E757C" w:rsidRDefault="003E7146" w:rsidP="003E7146">
      <w:pPr>
        <w:widowControl/>
        <w:numPr>
          <w:ilvl w:val="0"/>
          <w:numId w:val="5"/>
        </w:numPr>
        <w:suppressAutoHyphens/>
        <w:autoSpaceDE/>
        <w:autoSpaceDN/>
        <w:adjustRightInd/>
        <w:spacing w:line="360" w:lineRule="auto"/>
        <w:ind w:left="0" w:firstLine="0"/>
        <w:jc w:val="both"/>
        <w:rPr>
          <w:sz w:val="28"/>
          <w:szCs w:val="28"/>
          <w:lang w:eastAsia="ar-SA"/>
        </w:rPr>
      </w:pPr>
      <w:r w:rsidRPr="005E757C">
        <w:rPr>
          <w:sz w:val="28"/>
          <w:szCs w:val="28"/>
          <w:lang w:eastAsia="ar-SA"/>
        </w:rPr>
        <w:t xml:space="preserve">Расскажите о концепции идеального конечного научно-технического результата (Г.С. Альтшулер). </w:t>
      </w:r>
    </w:p>
    <w:p w14:paraId="389811DB" w14:textId="77777777" w:rsidR="003E7146" w:rsidRPr="005E757C" w:rsidRDefault="003E7146" w:rsidP="003E7146">
      <w:pPr>
        <w:widowControl/>
        <w:numPr>
          <w:ilvl w:val="0"/>
          <w:numId w:val="5"/>
        </w:numPr>
        <w:suppressAutoHyphens/>
        <w:autoSpaceDE/>
        <w:autoSpaceDN/>
        <w:adjustRightInd/>
        <w:spacing w:line="360" w:lineRule="auto"/>
        <w:ind w:left="0" w:firstLine="0"/>
        <w:jc w:val="both"/>
        <w:rPr>
          <w:sz w:val="28"/>
          <w:szCs w:val="28"/>
          <w:lang w:eastAsia="ar-SA"/>
        </w:rPr>
      </w:pPr>
      <w:r w:rsidRPr="005E757C">
        <w:rPr>
          <w:sz w:val="28"/>
          <w:szCs w:val="28"/>
          <w:lang w:eastAsia="ar-SA"/>
        </w:rPr>
        <w:t>Объясните, каким образом осуществляется экономическая оценка эффективности финансирования инноваций.</w:t>
      </w:r>
    </w:p>
    <w:p w14:paraId="3CF1C3B8" w14:textId="77777777" w:rsidR="003E7146" w:rsidRPr="005E757C" w:rsidRDefault="003E7146" w:rsidP="003E7146">
      <w:pPr>
        <w:widowControl/>
        <w:numPr>
          <w:ilvl w:val="0"/>
          <w:numId w:val="5"/>
        </w:numPr>
        <w:suppressAutoHyphens/>
        <w:autoSpaceDE/>
        <w:autoSpaceDN/>
        <w:adjustRightInd/>
        <w:spacing w:line="360" w:lineRule="auto"/>
        <w:ind w:left="0" w:firstLine="0"/>
        <w:jc w:val="both"/>
        <w:rPr>
          <w:sz w:val="28"/>
          <w:szCs w:val="28"/>
          <w:lang w:eastAsia="ar-SA"/>
        </w:rPr>
      </w:pPr>
      <w:r w:rsidRPr="005E757C">
        <w:rPr>
          <w:sz w:val="28"/>
          <w:szCs w:val="28"/>
          <w:lang w:eastAsia="ar-SA"/>
        </w:rPr>
        <w:t>Расскажите о теории ценностного управления инновациями (</w:t>
      </w:r>
      <w:proofErr w:type="spellStart"/>
      <w:r w:rsidRPr="005E757C">
        <w:rPr>
          <w:sz w:val="28"/>
          <w:szCs w:val="28"/>
          <w:lang w:eastAsia="ar-SA"/>
        </w:rPr>
        <w:t>Value-Based</w:t>
      </w:r>
      <w:proofErr w:type="spellEnd"/>
      <w:r w:rsidRPr="005E757C">
        <w:rPr>
          <w:sz w:val="28"/>
          <w:szCs w:val="28"/>
          <w:lang w:eastAsia="ar-SA"/>
        </w:rPr>
        <w:t xml:space="preserve"> </w:t>
      </w:r>
      <w:proofErr w:type="spellStart"/>
      <w:r w:rsidRPr="005E757C">
        <w:rPr>
          <w:sz w:val="28"/>
          <w:szCs w:val="28"/>
          <w:lang w:eastAsia="ar-SA"/>
        </w:rPr>
        <w:t>Project</w:t>
      </w:r>
      <w:proofErr w:type="spellEnd"/>
      <w:r w:rsidRPr="005E757C">
        <w:rPr>
          <w:sz w:val="28"/>
          <w:szCs w:val="28"/>
          <w:lang w:eastAsia="ar-SA"/>
        </w:rPr>
        <w:t xml:space="preserve"> </w:t>
      </w:r>
      <w:proofErr w:type="spellStart"/>
      <w:r w:rsidRPr="005E757C">
        <w:rPr>
          <w:sz w:val="28"/>
          <w:szCs w:val="28"/>
          <w:lang w:eastAsia="ar-SA"/>
        </w:rPr>
        <w:t>management</w:t>
      </w:r>
      <w:proofErr w:type="spellEnd"/>
      <w:r w:rsidRPr="005E757C">
        <w:rPr>
          <w:sz w:val="28"/>
          <w:szCs w:val="28"/>
          <w:lang w:eastAsia="ar-SA"/>
        </w:rPr>
        <w:t>).</w:t>
      </w:r>
    </w:p>
    <w:p w14:paraId="21EE366C" w14:textId="77777777" w:rsidR="003E7146" w:rsidRPr="005E757C" w:rsidRDefault="003E7146" w:rsidP="003E7146">
      <w:pPr>
        <w:widowControl/>
        <w:numPr>
          <w:ilvl w:val="0"/>
          <w:numId w:val="5"/>
        </w:numPr>
        <w:suppressAutoHyphens/>
        <w:autoSpaceDE/>
        <w:autoSpaceDN/>
        <w:adjustRightInd/>
        <w:spacing w:line="360" w:lineRule="auto"/>
        <w:ind w:left="0" w:firstLine="0"/>
        <w:jc w:val="both"/>
        <w:rPr>
          <w:sz w:val="28"/>
          <w:szCs w:val="28"/>
          <w:lang w:eastAsia="ar-SA"/>
        </w:rPr>
      </w:pPr>
      <w:r w:rsidRPr="005E757C">
        <w:rPr>
          <w:sz w:val="28"/>
          <w:szCs w:val="28"/>
          <w:lang w:eastAsia="ar-SA"/>
        </w:rPr>
        <w:t>Охарактеризуйте современные технологии корпоративного управления инновационными проектами.</w:t>
      </w:r>
    </w:p>
    <w:p w14:paraId="4AAA9923" w14:textId="77777777" w:rsidR="003E7146" w:rsidRPr="005E757C" w:rsidRDefault="003E7146" w:rsidP="003E7146">
      <w:pPr>
        <w:widowControl/>
        <w:numPr>
          <w:ilvl w:val="0"/>
          <w:numId w:val="5"/>
        </w:numPr>
        <w:suppressAutoHyphens/>
        <w:autoSpaceDE/>
        <w:autoSpaceDN/>
        <w:adjustRightInd/>
        <w:spacing w:line="360" w:lineRule="auto"/>
        <w:ind w:left="0" w:firstLine="0"/>
        <w:jc w:val="both"/>
        <w:rPr>
          <w:sz w:val="28"/>
          <w:szCs w:val="28"/>
          <w:lang w:eastAsia="ar-SA"/>
        </w:rPr>
      </w:pPr>
      <w:r w:rsidRPr="005E757C">
        <w:rPr>
          <w:sz w:val="28"/>
          <w:szCs w:val="28"/>
          <w:lang w:eastAsia="ar-SA"/>
        </w:rPr>
        <w:t xml:space="preserve">Расскажите об экономическом содержании корпоративной инновационной системы. </w:t>
      </w:r>
    </w:p>
    <w:p w14:paraId="0DC1ADA2" w14:textId="77777777" w:rsidR="003E7146" w:rsidRPr="005E757C" w:rsidRDefault="003E7146" w:rsidP="003E7146">
      <w:pPr>
        <w:widowControl/>
        <w:numPr>
          <w:ilvl w:val="0"/>
          <w:numId w:val="5"/>
        </w:numPr>
        <w:suppressAutoHyphens/>
        <w:autoSpaceDE/>
        <w:autoSpaceDN/>
        <w:adjustRightInd/>
        <w:spacing w:line="360" w:lineRule="auto"/>
        <w:ind w:left="0" w:firstLine="0"/>
        <w:jc w:val="both"/>
        <w:rPr>
          <w:sz w:val="28"/>
          <w:szCs w:val="28"/>
          <w:lang w:eastAsia="ar-SA"/>
        </w:rPr>
      </w:pPr>
      <w:r w:rsidRPr="005E757C">
        <w:rPr>
          <w:sz w:val="28"/>
          <w:szCs w:val="28"/>
          <w:lang w:eastAsia="ar-SA"/>
        </w:rPr>
        <w:t xml:space="preserve">Что представляет собой финансовая архитектура инвестирования инноваций? </w:t>
      </w:r>
    </w:p>
    <w:p w14:paraId="5A2ED221" w14:textId="77777777" w:rsidR="003E7146" w:rsidRPr="005E757C" w:rsidRDefault="003E7146" w:rsidP="003E7146">
      <w:pPr>
        <w:widowControl/>
        <w:numPr>
          <w:ilvl w:val="0"/>
          <w:numId w:val="5"/>
        </w:numPr>
        <w:suppressAutoHyphens/>
        <w:autoSpaceDE/>
        <w:autoSpaceDN/>
        <w:adjustRightInd/>
        <w:spacing w:line="360" w:lineRule="auto"/>
        <w:ind w:left="0" w:firstLine="0"/>
        <w:jc w:val="both"/>
        <w:rPr>
          <w:sz w:val="28"/>
          <w:szCs w:val="28"/>
          <w:lang w:eastAsia="ar-SA"/>
        </w:rPr>
      </w:pPr>
      <w:r w:rsidRPr="005E757C">
        <w:rPr>
          <w:sz w:val="28"/>
          <w:szCs w:val="28"/>
          <w:lang w:eastAsia="ar-SA"/>
        </w:rPr>
        <w:t xml:space="preserve">Раскройте содержание теория, основные элементы методология и современные направления развития маркетинга. </w:t>
      </w:r>
    </w:p>
    <w:p w14:paraId="51401142" w14:textId="77777777" w:rsidR="003E7146" w:rsidRPr="005E757C" w:rsidRDefault="003E7146" w:rsidP="003E7146">
      <w:pPr>
        <w:widowControl/>
        <w:numPr>
          <w:ilvl w:val="0"/>
          <w:numId w:val="5"/>
        </w:numPr>
        <w:suppressAutoHyphens/>
        <w:autoSpaceDE/>
        <w:autoSpaceDN/>
        <w:adjustRightInd/>
        <w:spacing w:line="360" w:lineRule="auto"/>
        <w:ind w:left="0" w:firstLine="0"/>
        <w:jc w:val="both"/>
        <w:rPr>
          <w:sz w:val="28"/>
          <w:szCs w:val="28"/>
          <w:lang w:eastAsia="ar-SA"/>
        </w:rPr>
      </w:pPr>
      <w:r w:rsidRPr="005E757C">
        <w:rPr>
          <w:sz w:val="28"/>
          <w:szCs w:val="28"/>
          <w:lang w:eastAsia="ar-SA"/>
        </w:rPr>
        <w:t xml:space="preserve">Расскажите о современных направлениях и трендах развития маркетинговой деятельности. </w:t>
      </w:r>
    </w:p>
    <w:p w14:paraId="21E2DF94" w14:textId="77777777" w:rsidR="003E7146" w:rsidRPr="005E757C" w:rsidRDefault="003E7146" w:rsidP="003E7146">
      <w:pPr>
        <w:widowControl/>
        <w:numPr>
          <w:ilvl w:val="0"/>
          <w:numId w:val="5"/>
        </w:numPr>
        <w:suppressAutoHyphens/>
        <w:autoSpaceDE/>
        <w:autoSpaceDN/>
        <w:adjustRightInd/>
        <w:spacing w:line="360" w:lineRule="auto"/>
        <w:ind w:left="0" w:firstLine="0"/>
        <w:jc w:val="both"/>
        <w:rPr>
          <w:sz w:val="28"/>
          <w:szCs w:val="28"/>
          <w:lang w:eastAsia="ar-SA"/>
        </w:rPr>
      </w:pPr>
      <w:r w:rsidRPr="005E757C">
        <w:rPr>
          <w:sz w:val="28"/>
          <w:szCs w:val="28"/>
          <w:lang w:eastAsia="ar-SA"/>
        </w:rPr>
        <w:lastRenderedPageBreak/>
        <w:t xml:space="preserve">Охарактеризуйте поведение потребителей как фактор определения маркетинговых стратегий. </w:t>
      </w:r>
    </w:p>
    <w:p w14:paraId="17A7F900" w14:textId="77777777" w:rsidR="003E7146" w:rsidRPr="005E757C" w:rsidRDefault="003E7146" w:rsidP="003E7146">
      <w:pPr>
        <w:widowControl/>
        <w:numPr>
          <w:ilvl w:val="0"/>
          <w:numId w:val="5"/>
        </w:numPr>
        <w:suppressAutoHyphens/>
        <w:autoSpaceDE/>
        <w:autoSpaceDN/>
        <w:adjustRightInd/>
        <w:spacing w:line="360" w:lineRule="auto"/>
        <w:ind w:left="0" w:firstLine="0"/>
        <w:jc w:val="both"/>
        <w:rPr>
          <w:sz w:val="28"/>
          <w:szCs w:val="28"/>
          <w:lang w:eastAsia="ar-SA"/>
        </w:rPr>
      </w:pPr>
      <w:r w:rsidRPr="005E757C">
        <w:rPr>
          <w:sz w:val="28"/>
          <w:szCs w:val="28"/>
          <w:lang w:eastAsia="ar-SA"/>
        </w:rPr>
        <w:t>Расскажите об оценке деятельности конкурентов, и о ее использовании в маркетинговой деятельности компании.</w:t>
      </w:r>
    </w:p>
    <w:p w14:paraId="22082C60" w14:textId="77777777" w:rsidR="003E7146" w:rsidRPr="005E757C" w:rsidRDefault="003E7146" w:rsidP="003E7146">
      <w:pPr>
        <w:widowControl/>
        <w:numPr>
          <w:ilvl w:val="0"/>
          <w:numId w:val="5"/>
        </w:numPr>
        <w:suppressAutoHyphens/>
        <w:autoSpaceDE/>
        <w:autoSpaceDN/>
        <w:adjustRightInd/>
        <w:spacing w:line="360" w:lineRule="auto"/>
        <w:ind w:left="0" w:firstLine="0"/>
        <w:jc w:val="both"/>
        <w:rPr>
          <w:sz w:val="28"/>
          <w:szCs w:val="28"/>
          <w:lang w:eastAsia="ar-SA"/>
        </w:rPr>
      </w:pPr>
      <w:r w:rsidRPr="005E757C">
        <w:rPr>
          <w:sz w:val="28"/>
          <w:szCs w:val="28"/>
          <w:lang w:eastAsia="ar-SA"/>
        </w:rPr>
        <w:t xml:space="preserve">Опишите, как в современных условиях осуществляется разработка системы позиционирования и рыночного продвижения товарных марок, создание бренда и управление брендом. </w:t>
      </w:r>
    </w:p>
    <w:p w14:paraId="2E9B1B45" w14:textId="77777777" w:rsidR="003E7146" w:rsidRPr="005E757C" w:rsidRDefault="003E7146" w:rsidP="003E7146">
      <w:pPr>
        <w:widowControl/>
        <w:numPr>
          <w:ilvl w:val="0"/>
          <w:numId w:val="5"/>
        </w:numPr>
        <w:suppressAutoHyphens/>
        <w:autoSpaceDE/>
        <w:autoSpaceDN/>
        <w:adjustRightInd/>
        <w:spacing w:line="360" w:lineRule="auto"/>
        <w:ind w:left="0" w:firstLine="0"/>
        <w:jc w:val="both"/>
        <w:rPr>
          <w:sz w:val="28"/>
          <w:szCs w:val="28"/>
          <w:lang w:eastAsia="ar-SA"/>
        </w:rPr>
      </w:pPr>
      <w:r w:rsidRPr="005E757C">
        <w:rPr>
          <w:sz w:val="28"/>
          <w:szCs w:val="28"/>
          <w:lang w:eastAsia="ar-SA"/>
        </w:rPr>
        <w:t xml:space="preserve">Опишите национальные и международные системы и стандарты бухгалтерского учета. </w:t>
      </w:r>
    </w:p>
    <w:p w14:paraId="0F71E8FB" w14:textId="77777777" w:rsidR="003E7146" w:rsidRPr="005E757C" w:rsidRDefault="003E7146" w:rsidP="003E7146">
      <w:pPr>
        <w:widowControl/>
        <w:numPr>
          <w:ilvl w:val="0"/>
          <w:numId w:val="5"/>
        </w:numPr>
        <w:suppressAutoHyphens/>
        <w:autoSpaceDE/>
        <w:autoSpaceDN/>
        <w:adjustRightInd/>
        <w:spacing w:line="360" w:lineRule="auto"/>
        <w:ind w:left="0" w:firstLine="0"/>
        <w:jc w:val="both"/>
        <w:rPr>
          <w:sz w:val="28"/>
          <w:szCs w:val="28"/>
          <w:lang w:eastAsia="ar-SA"/>
        </w:rPr>
      </w:pPr>
      <w:r w:rsidRPr="005E757C">
        <w:rPr>
          <w:sz w:val="28"/>
          <w:szCs w:val="28"/>
          <w:lang w:eastAsia="ar-SA"/>
        </w:rPr>
        <w:t xml:space="preserve">Раскройте особенности формирования бухгалтерской (финансовой, управленческой, налоговой) отчетности по отраслям, территориям и иным сегментам хозяйственной деятельности. </w:t>
      </w:r>
    </w:p>
    <w:p w14:paraId="2003A087" w14:textId="77777777" w:rsidR="003E7146" w:rsidRPr="005E757C" w:rsidRDefault="003E7146" w:rsidP="003E7146">
      <w:pPr>
        <w:widowControl/>
        <w:numPr>
          <w:ilvl w:val="0"/>
          <w:numId w:val="5"/>
        </w:numPr>
        <w:suppressAutoHyphens/>
        <w:autoSpaceDE/>
        <w:autoSpaceDN/>
        <w:adjustRightInd/>
        <w:spacing w:line="360" w:lineRule="auto"/>
        <w:ind w:left="0" w:firstLine="0"/>
        <w:jc w:val="both"/>
        <w:rPr>
          <w:sz w:val="28"/>
          <w:szCs w:val="28"/>
          <w:lang w:eastAsia="ar-SA"/>
        </w:rPr>
      </w:pPr>
      <w:bookmarkStart w:id="19" w:name="_Hlk134784711"/>
      <w:r w:rsidRPr="005E757C">
        <w:rPr>
          <w:sz w:val="28"/>
          <w:szCs w:val="28"/>
          <w:lang w:eastAsia="ar-SA"/>
        </w:rPr>
        <w:t xml:space="preserve">Расскажите об аудиторской деятельности, о методах аудита, контроля и ревизии. </w:t>
      </w:r>
    </w:p>
    <w:bookmarkEnd w:id="19"/>
    <w:p w14:paraId="46322F7D" w14:textId="77777777" w:rsidR="003E7146" w:rsidRPr="005E757C" w:rsidRDefault="003E7146" w:rsidP="003E7146">
      <w:pPr>
        <w:widowControl/>
        <w:numPr>
          <w:ilvl w:val="0"/>
          <w:numId w:val="5"/>
        </w:numPr>
        <w:suppressAutoHyphens/>
        <w:autoSpaceDE/>
        <w:autoSpaceDN/>
        <w:adjustRightInd/>
        <w:spacing w:line="360" w:lineRule="auto"/>
        <w:ind w:left="0" w:firstLine="0"/>
        <w:jc w:val="both"/>
        <w:rPr>
          <w:sz w:val="28"/>
          <w:szCs w:val="28"/>
          <w:lang w:eastAsia="ar-SA"/>
        </w:rPr>
      </w:pPr>
      <w:r w:rsidRPr="005E757C">
        <w:rPr>
          <w:sz w:val="28"/>
          <w:szCs w:val="28"/>
          <w:lang w:eastAsia="ar-SA"/>
        </w:rPr>
        <w:t xml:space="preserve">Охарактеризуйте современное регулирование и стандартизацию правил ведения аудита, контроля и ревизии. </w:t>
      </w:r>
    </w:p>
    <w:p w14:paraId="0E549D17" w14:textId="77777777" w:rsidR="003E7146" w:rsidRPr="005E757C" w:rsidRDefault="003E7146" w:rsidP="003E7146">
      <w:pPr>
        <w:widowControl/>
        <w:numPr>
          <w:ilvl w:val="0"/>
          <w:numId w:val="5"/>
        </w:numPr>
        <w:suppressAutoHyphens/>
        <w:autoSpaceDE/>
        <w:autoSpaceDN/>
        <w:adjustRightInd/>
        <w:spacing w:line="360" w:lineRule="auto"/>
        <w:ind w:left="0" w:firstLine="0"/>
        <w:jc w:val="both"/>
        <w:rPr>
          <w:sz w:val="28"/>
          <w:szCs w:val="28"/>
          <w:lang w:eastAsia="ar-SA"/>
        </w:rPr>
      </w:pPr>
      <w:r w:rsidRPr="005E757C">
        <w:rPr>
          <w:sz w:val="28"/>
          <w:szCs w:val="28"/>
          <w:lang w:eastAsia="ar-SA"/>
        </w:rPr>
        <w:t>Расскажите об использовании современных цифровых и информационных технологий в учете и контроле.</w:t>
      </w:r>
    </w:p>
    <w:p w14:paraId="5F1B2431" w14:textId="77777777" w:rsidR="003E7146" w:rsidRPr="005E757C" w:rsidRDefault="003E7146" w:rsidP="003E7146">
      <w:pPr>
        <w:widowControl/>
        <w:numPr>
          <w:ilvl w:val="0"/>
          <w:numId w:val="5"/>
        </w:numPr>
        <w:suppressAutoHyphens/>
        <w:autoSpaceDE/>
        <w:autoSpaceDN/>
        <w:adjustRightInd/>
        <w:spacing w:line="360" w:lineRule="auto"/>
        <w:ind w:left="0" w:firstLine="0"/>
        <w:jc w:val="both"/>
        <w:rPr>
          <w:sz w:val="28"/>
          <w:szCs w:val="28"/>
          <w:lang w:eastAsia="ar-SA"/>
        </w:rPr>
      </w:pPr>
      <w:r w:rsidRPr="005E757C">
        <w:rPr>
          <w:sz w:val="28"/>
          <w:szCs w:val="28"/>
          <w:lang w:eastAsia="ar-SA"/>
        </w:rPr>
        <w:t xml:space="preserve">Раскройте содержание комплексного экономического и финансового анализа хозяйственной деятельности, поясните, в чем их заключается их взаимосвязь и роль в современной экономической науке. </w:t>
      </w:r>
    </w:p>
    <w:p w14:paraId="2F48456B" w14:textId="77777777" w:rsidR="003E7146" w:rsidRPr="005E757C" w:rsidRDefault="003E7146" w:rsidP="003E7146">
      <w:pPr>
        <w:widowControl/>
        <w:numPr>
          <w:ilvl w:val="0"/>
          <w:numId w:val="5"/>
        </w:numPr>
        <w:suppressAutoHyphens/>
        <w:autoSpaceDE/>
        <w:autoSpaceDN/>
        <w:adjustRightInd/>
        <w:spacing w:line="360" w:lineRule="auto"/>
        <w:ind w:left="0" w:firstLine="0"/>
        <w:jc w:val="both"/>
        <w:rPr>
          <w:sz w:val="28"/>
          <w:szCs w:val="28"/>
          <w:lang w:eastAsia="ar-SA"/>
        </w:rPr>
      </w:pPr>
      <w:r w:rsidRPr="005E757C">
        <w:rPr>
          <w:sz w:val="28"/>
          <w:szCs w:val="28"/>
          <w:lang w:eastAsia="ar-SA"/>
        </w:rPr>
        <w:t xml:space="preserve">Объясните, каким образом осуществляется оценка эффективности деятельности экономических субъектов. </w:t>
      </w:r>
    </w:p>
    <w:p w14:paraId="029BD6A4" w14:textId="77777777" w:rsidR="003E7146" w:rsidRPr="005E757C" w:rsidRDefault="003E7146" w:rsidP="003E7146">
      <w:pPr>
        <w:widowControl/>
        <w:numPr>
          <w:ilvl w:val="0"/>
          <w:numId w:val="5"/>
        </w:numPr>
        <w:suppressAutoHyphens/>
        <w:autoSpaceDE/>
        <w:autoSpaceDN/>
        <w:adjustRightInd/>
        <w:spacing w:line="360" w:lineRule="auto"/>
        <w:ind w:left="0" w:firstLine="0"/>
        <w:jc w:val="both"/>
        <w:rPr>
          <w:sz w:val="28"/>
          <w:szCs w:val="28"/>
          <w:lang w:eastAsia="ar-SA"/>
        </w:rPr>
      </w:pPr>
      <w:bookmarkStart w:id="20" w:name="_Hlk134784431"/>
      <w:r w:rsidRPr="005E757C">
        <w:rPr>
          <w:sz w:val="28"/>
          <w:szCs w:val="28"/>
          <w:lang w:eastAsia="ar-SA"/>
        </w:rPr>
        <w:t xml:space="preserve">Расскажите о прикладных статистических исследованиях в экономике, а также о статистической поддержке управленческих решений. </w:t>
      </w:r>
    </w:p>
    <w:bookmarkEnd w:id="20"/>
    <w:p w14:paraId="2F8610F8" w14:textId="77777777" w:rsidR="003E7146" w:rsidRPr="005E757C" w:rsidRDefault="003E7146" w:rsidP="003E7146">
      <w:pPr>
        <w:widowControl/>
        <w:numPr>
          <w:ilvl w:val="0"/>
          <w:numId w:val="5"/>
        </w:numPr>
        <w:suppressAutoHyphens/>
        <w:autoSpaceDE/>
        <w:autoSpaceDN/>
        <w:adjustRightInd/>
        <w:spacing w:line="360" w:lineRule="auto"/>
        <w:ind w:left="0" w:firstLine="0"/>
        <w:jc w:val="both"/>
        <w:rPr>
          <w:sz w:val="28"/>
          <w:szCs w:val="28"/>
          <w:lang w:eastAsia="ar-SA"/>
        </w:rPr>
      </w:pPr>
      <w:r w:rsidRPr="005E757C">
        <w:rPr>
          <w:sz w:val="28"/>
          <w:szCs w:val="28"/>
          <w:lang w:eastAsia="ar-SA"/>
        </w:rPr>
        <w:t xml:space="preserve">Раскройте типологию проблем экономической безопасности, основные угрозы и вызовы экономической безопасности. </w:t>
      </w:r>
    </w:p>
    <w:p w14:paraId="4545C733" w14:textId="77777777" w:rsidR="003E7146" w:rsidRPr="005E757C" w:rsidRDefault="003E7146" w:rsidP="003E7146">
      <w:pPr>
        <w:widowControl/>
        <w:numPr>
          <w:ilvl w:val="0"/>
          <w:numId w:val="5"/>
        </w:numPr>
        <w:suppressAutoHyphens/>
        <w:autoSpaceDE/>
        <w:autoSpaceDN/>
        <w:adjustRightInd/>
        <w:spacing w:line="360" w:lineRule="auto"/>
        <w:ind w:left="0" w:firstLine="0"/>
        <w:jc w:val="both"/>
        <w:rPr>
          <w:sz w:val="28"/>
          <w:szCs w:val="28"/>
          <w:lang w:eastAsia="ar-SA"/>
        </w:rPr>
      </w:pPr>
      <w:r w:rsidRPr="005E757C">
        <w:rPr>
          <w:sz w:val="28"/>
          <w:szCs w:val="28"/>
          <w:lang w:eastAsia="ar-SA"/>
        </w:rPr>
        <w:t xml:space="preserve">Расскажите о концептуальных и стратегических направлениях, механизмах и инструментах повышения экономической безопасности. </w:t>
      </w:r>
    </w:p>
    <w:p w14:paraId="20F7B67D" w14:textId="77777777" w:rsidR="003E7146" w:rsidRPr="005E757C" w:rsidRDefault="003E7146" w:rsidP="003E7146">
      <w:pPr>
        <w:widowControl/>
        <w:numPr>
          <w:ilvl w:val="0"/>
          <w:numId w:val="5"/>
        </w:numPr>
        <w:suppressAutoHyphens/>
        <w:autoSpaceDE/>
        <w:autoSpaceDN/>
        <w:adjustRightInd/>
        <w:spacing w:line="360" w:lineRule="auto"/>
        <w:ind w:left="0" w:firstLine="0"/>
        <w:jc w:val="both"/>
        <w:rPr>
          <w:sz w:val="28"/>
          <w:szCs w:val="28"/>
          <w:lang w:eastAsia="ar-SA"/>
        </w:rPr>
      </w:pPr>
      <w:r w:rsidRPr="005E757C">
        <w:rPr>
          <w:sz w:val="28"/>
          <w:szCs w:val="28"/>
          <w:lang w:eastAsia="ar-SA"/>
        </w:rPr>
        <w:lastRenderedPageBreak/>
        <w:t>Охарактеризуйте содержание управление рисками в деятельности хозяйствующих субъектов, приведите примеры.</w:t>
      </w:r>
    </w:p>
    <w:p w14:paraId="5A208D69" w14:textId="77777777" w:rsidR="003E7146" w:rsidRPr="005E757C" w:rsidRDefault="003E7146" w:rsidP="003E7146">
      <w:pPr>
        <w:widowControl/>
        <w:numPr>
          <w:ilvl w:val="0"/>
          <w:numId w:val="5"/>
        </w:numPr>
        <w:suppressAutoHyphens/>
        <w:autoSpaceDE/>
        <w:autoSpaceDN/>
        <w:adjustRightInd/>
        <w:spacing w:line="360" w:lineRule="auto"/>
        <w:ind w:left="0" w:firstLine="0"/>
        <w:jc w:val="both"/>
        <w:rPr>
          <w:sz w:val="28"/>
          <w:szCs w:val="28"/>
          <w:lang w:eastAsia="ar-SA"/>
        </w:rPr>
      </w:pPr>
      <w:r w:rsidRPr="005E757C">
        <w:rPr>
          <w:sz w:val="28"/>
          <w:szCs w:val="28"/>
          <w:lang w:eastAsia="ar-SA"/>
        </w:rPr>
        <w:t xml:space="preserve">Охарактеризуйте методы мониторинга обеспечения экономической безопасности в условиях развития цифровых технологий. </w:t>
      </w:r>
    </w:p>
    <w:p w14:paraId="2DDDD13C" w14:textId="77777777" w:rsidR="003E7146" w:rsidRPr="005E757C" w:rsidRDefault="003E7146" w:rsidP="003E7146">
      <w:pPr>
        <w:widowControl/>
        <w:numPr>
          <w:ilvl w:val="0"/>
          <w:numId w:val="5"/>
        </w:numPr>
        <w:suppressAutoHyphens/>
        <w:autoSpaceDE/>
        <w:autoSpaceDN/>
        <w:adjustRightInd/>
        <w:spacing w:line="360" w:lineRule="auto"/>
        <w:ind w:left="0" w:firstLine="0"/>
        <w:jc w:val="both"/>
        <w:rPr>
          <w:sz w:val="28"/>
          <w:szCs w:val="28"/>
          <w:lang w:eastAsia="ar-SA"/>
        </w:rPr>
      </w:pPr>
      <w:r w:rsidRPr="005E757C">
        <w:rPr>
          <w:sz w:val="28"/>
          <w:szCs w:val="28"/>
          <w:lang w:eastAsia="ar-SA"/>
        </w:rPr>
        <w:t>Поясните, в чем заключаются проблемы экономической безопасности, связанные с криминальной деятельностью, распространением теневой экономики и финансированием экстремистских организаций.</w:t>
      </w:r>
    </w:p>
    <w:p w14:paraId="31B0A757" w14:textId="77777777" w:rsidR="003E7146" w:rsidRPr="005E757C" w:rsidRDefault="003E7146" w:rsidP="003E7146">
      <w:pPr>
        <w:widowControl/>
        <w:numPr>
          <w:ilvl w:val="0"/>
          <w:numId w:val="5"/>
        </w:numPr>
        <w:suppressAutoHyphens/>
        <w:autoSpaceDE/>
        <w:autoSpaceDN/>
        <w:adjustRightInd/>
        <w:spacing w:line="360" w:lineRule="auto"/>
        <w:ind w:left="0" w:firstLine="0"/>
        <w:jc w:val="both"/>
        <w:rPr>
          <w:sz w:val="28"/>
          <w:szCs w:val="28"/>
          <w:lang w:eastAsia="ar-SA"/>
        </w:rPr>
      </w:pPr>
      <w:r w:rsidRPr="005E757C">
        <w:rPr>
          <w:sz w:val="28"/>
          <w:szCs w:val="28"/>
          <w:lang w:eastAsia="ar-SA"/>
        </w:rPr>
        <w:t xml:space="preserve">Расскажите об экономике агропромышленных систем </w:t>
      </w:r>
      <w:proofErr w:type="gramStart"/>
      <w:r w:rsidRPr="005E757C">
        <w:rPr>
          <w:sz w:val="28"/>
          <w:szCs w:val="28"/>
          <w:lang w:eastAsia="ar-SA"/>
        </w:rPr>
        <w:t>и  экономике</w:t>
      </w:r>
      <w:proofErr w:type="gramEnd"/>
      <w:r w:rsidRPr="005E757C">
        <w:rPr>
          <w:sz w:val="28"/>
          <w:szCs w:val="28"/>
          <w:lang w:eastAsia="ar-SA"/>
        </w:rPr>
        <w:t xml:space="preserve"> рационального природопользования. </w:t>
      </w:r>
    </w:p>
    <w:p w14:paraId="61108574" w14:textId="77777777" w:rsidR="003E7146" w:rsidRPr="005E757C" w:rsidRDefault="003E7146" w:rsidP="003E7146">
      <w:pPr>
        <w:widowControl/>
        <w:numPr>
          <w:ilvl w:val="0"/>
          <w:numId w:val="5"/>
        </w:numPr>
        <w:suppressAutoHyphens/>
        <w:autoSpaceDE/>
        <w:autoSpaceDN/>
        <w:adjustRightInd/>
        <w:spacing w:line="360" w:lineRule="auto"/>
        <w:ind w:left="0" w:firstLine="0"/>
        <w:jc w:val="both"/>
        <w:rPr>
          <w:sz w:val="28"/>
          <w:szCs w:val="28"/>
          <w:lang w:eastAsia="ar-SA"/>
        </w:rPr>
      </w:pPr>
      <w:r w:rsidRPr="005E757C">
        <w:rPr>
          <w:sz w:val="28"/>
          <w:szCs w:val="28"/>
          <w:lang w:eastAsia="ar-SA"/>
        </w:rPr>
        <w:t>Расскажите о бизнес-процессах и экономических основах функционирования сферы услуг, включая образование, здравоохранение, торговля, связь и телекоммуникации, транспорт, туризм и рекреацию.</w:t>
      </w:r>
    </w:p>
    <w:p w14:paraId="51DC8C9B" w14:textId="77777777" w:rsidR="003E7146" w:rsidRPr="005E757C" w:rsidRDefault="003E7146" w:rsidP="003E7146">
      <w:pPr>
        <w:widowControl/>
        <w:numPr>
          <w:ilvl w:val="0"/>
          <w:numId w:val="5"/>
        </w:numPr>
        <w:suppressAutoHyphens/>
        <w:autoSpaceDE/>
        <w:autoSpaceDN/>
        <w:adjustRightInd/>
        <w:spacing w:line="360" w:lineRule="auto"/>
        <w:ind w:left="0" w:firstLine="0"/>
        <w:jc w:val="both"/>
        <w:rPr>
          <w:sz w:val="28"/>
          <w:szCs w:val="28"/>
          <w:lang w:eastAsia="ar-SA"/>
        </w:rPr>
      </w:pPr>
      <w:r w:rsidRPr="005E757C">
        <w:rPr>
          <w:sz w:val="28"/>
          <w:szCs w:val="28"/>
          <w:lang w:eastAsia="ar-SA"/>
        </w:rPr>
        <w:t xml:space="preserve">Охарактеризуйте основы анализа </w:t>
      </w:r>
      <w:proofErr w:type="gramStart"/>
      <w:r w:rsidRPr="005E757C">
        <w:rPr>
          <w:sz w:val="28"/>
          <w:szCs w:val="28"/>
          <w:lang w:eastAsia="ar-SA"/>
        </w:rPr>
        <w:t>процессов</w:t>
      </w:r>
      <w:proofErr w:type="gramEnd"/>
      <w:r w:rsidRPr="005E757C">
        <w:rPr>
          <w:sz w:val="28"/>
          <w:szCs w:val="28"/>
          <w:lang w:eastAsia="ar-SA"/>
        </w:rPr>
        <w:t xml:space="preserve"> происходящих в отрасли строительства и в сфере жилищно-коммунального хозяйства. </w:t>
      </w:r>
    </w:p>
    <w:p w14:paraId="150AEB81" w14:textId="77777777" w:rsidR="003E7146" w:rsidRPr="005E757C" w:rsidRDefault="003E7146" w:rsidP="003E7146">
      <w:pPr>
        <w:widowControl/>
        <w:numPr>
          <w:ilvl w:val="0"/>
          <w:numId w:val="5"/>
        </w:numPr>
        <w:suppressAutoHyphens/>
        <w:autoSpaceDE/>
        <w:autoSpaceDN/>
        <w:adjustRightInd/>
        <w:spacing w:line="360" w:lineRule="auto"/>
        <w:ind w:left="0" w:firstLine="0"/>
        <w:jc w:val="both"/>
        <w:rPr>
          <w:sz w:val="28"/>
          <w:szCs w:val="28"/>
          <w:lang w:eastAsia="ar-SA"/>
        </w:rPr>
      </w:pPr>
      <w:r w:rsidRPr="005E757C">
        <w:rPr>
          <w:sz w:val="28"/>
          <w:szCs w:val="28"/>
          <w:lang w:eastAsia="ar-SA"/>
        </w:rPr>
        <w:t>Раскройте вопросы функционирования и развития рынка труда. Опишите народонаселение как субъект и объект экономических отношений.</w:t>
      </w:r>
    </w:p>
    <w:p w14:paraId="5EF97B7E" w14:textId="77777777" w:rsidR="003E7146" w:rsidRPr="005E757C" w:rsidRDefault="003E7146" w:rsidP="003E7146">
      <w:pPr>
        <w:widowControl/>
        <w:numPr>
          <w:ilvl w:val="0"/>
          <w:numId w:val="5"/>
        </w:numPr>
        <w:suppressAutoHyphens/>
        <w:autoSpaceDE/>
        <w:autoSpaceDN/>
        <w:adjustRightInd/>
        <w:spacing w:line="360" w:lineRule="auto"/>
        <w:ind w:left="0" w:firstLine="0"/>
        <w:jc w:val="both"/>
        <w:rPr>
          <w:sz w:val="28"/>
          <w:szCs w:val="28"/>
          <w:lang w:eastAsia="ar-SA"/>
        </w:rPr>
      </w:pPr>
      <w:r w:rsidRPr="005E757C">
        <w:rPr>
          <w:sz w:val="28"/>
          <w:szCs w:val="28"/>
          <w:lang w:eastAsia="ar-SA"/>
        </w:rPr>
        <w:t>Охарактеризуйте организационно-экономические проблемы управления качеством на предприятии и роль стандартизации и оценки соответствия в системе управления качеством продукции.</w:t>
      </w:r>
    </w:p>
    <w:p w14:paraId="2403837E" w14:textId="77777777" w:rsidR="003E7146" w:rsidRPr="00401D9D" w:rsidRDefault="003E7146" w:rsidP="003E7146">
      <w:pPr>
        <w:tabs>
          <w:tab w:val="left" w:pos="426"/>
          <w:tab w:val="left" w:pos="1134"/>
        </w:tabs>
        <w:spacing w:line="360" w:lineRule="auto"/>
        <w:ind w:firstLine="709"/>
        <w:jc w:val="both"/>
        <w:rPr>
          <w:b/>
          <w:sz w:val="28"/>
          <w:szCs w:val="28"/>
        </w:rPr>
      </w:pPr>
    </w:p>
    <w:p w14:paraId="39FC0E82" w14:textId="77777777" w:rsidR="000D31E9" w:rsidRDefault="000D31E9"/>
    <w:sectPr w:rsidR="000D31E9" w:rsidSect="00252618">
      <w:footerReference w:type="default" r:id="rId9"/>
      <w:pgSz w:w="11906" w:h="16838"/>
      <w:pgMar w:top="1134" w:right="850" w:bottom="1134" w:left="1701" w:header="708"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DEEE91" w14:textId="77777777" w:rsidR="00CB5A18" w:rsidRDefault="00CB5A18">
      <w:r>
        <w:separator/>
      </w:r>
    </w:p>
  </w:endnote>
  <w:endnote w:type="continuationSeparator" w:id="0">
    <w:p w14:paraId="7A811A75" w14:textId="77777777" w:rsidR="00CB5A18" w:rsidRDefault="00CB5A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CC"/>
    <w:family w:val="swiss"/>
    <w:pitch w:val="variable"/>
    <w:sig w:usb0="E0002EFF" w:usb1="C000785B" w:usb2="00000009" w:usb3="00000000" w:csb0="000001FF" w:csb1="00000000"/>
  </w:font>
  <w:font w:name="stk">
    <w:altName w:val="Times New Roman"/>
    <w:panose1 w:val="00000000000000000000"/>
    <w:charset w:val="00"/>
    <w:family w:val="roman"/>
    <w:notTrueType/>
    <w:pitch w:val="default"/>
  </w:font>
  <w:font w:name="TimesNewRomanPSMT">
    <w:altName w:val="MS Gothic"/>
    <w:panose1 w:val="00000000000000000000"/>
    <w:charset w:val="00"/>
    <w:family w:val="roman"/>
    <w:notTrueType/>
    <w:pitch w:val="default"/>
    <w:sig w:usb0="00000203" w:usb1="00000000" w:usb2="00000000" w:usb3="00000000" w:csb0="00000005"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D82FC6" w14:textId="64A4C6C5" w:rsidR="007C081B" w:rsidRDefault="00720463">
    <w:pPr>
      <w:pStyle w:val="a3"/>
      <w:jc w:val="center"/>
    </w:pPr>
    <w:r>
      <w:fldChar w:fldCharType="begin"/>
    </w:r>
    <w:r>
      <w:instrText>PAGE   \* MERGEFORMAT</w:instrText>
    </w:r>
    <w:r>
      <w:fldChar w:fldCharType="separate"/>
    </w:r>
    <w:r w:rsidR="005204B0">
      <w:rPr>
        <w:noProof/>
      </w:rPr>
      <w:t>22</w:t>
    </w:r>
    <w:r>
      <w:rPr>
        <w:noProof/>
      </w:rPr>
      <w:fldChar w:fldCharType="end"/>
    </w:r>
  </w:p>
  <w:p w14:paraId="41AD7ED8" w14:textId="77777777" w:rsidR="007C081B" w:rsidRDefault="00CB5A18">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11A1942" w14:textId="77777777" w:rsidR="00CB5A18" w:rsidRDefault="00CB5A18">
      <w:r>
        <w:separator/>
      </w:r>
    </w:p>
  </w:footnote>
  <w:footnote w:type="continuationSeparator" w:id="0">
    <w:p w14:paraId="27B7F868" w14:textId="77777777" w:rsidR="00CB5A18" w:rsidRDefault="00CB5A1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D63FC3"/>
    <w:multiLevelType w:val="hybridMultilevel"/>
    <w:tmpl w:val="DECCEB3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9D95A06"/>
    <w:multiLevelType w:val="hybridMultilevel"/>
    <w:tmpl w:val="E688B2EA"/>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 w15:restartNumberingAfterBreak="0">
    <w:nsid w:val="19F16D08"/>
    <w:multiLevelType w:val="hybridMultilevel"/>
    <w:tmpl w:val="145A3E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E6378DE"/>
    <w:multiLevelType w:val="hybridMultilevel"/>
    <w:tmpl w:val="FBA81014"/>
    <w:lvl w:ilvl="0" w:tplc="E786A290">
      <w:start w:val="1"/>
      <w:numFmt w:val="decimal"/>
      <w:lvlText w:val="%1."/>
      <w:lvlJc w:val="left"/>
      <w:pPr>
        <w:ind w:left="720" w:hanging="360"/>
      </w:pPr>
      <w:rPr>
        <w:rFonts w:cstheme="minorBidi"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F070258"/>
    <w:multiLevelType w:val="hybridMultilevel"/>
    <w:tmpl w:val="311EDCB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C160511"/>
    <w:multiLevelType w:val="hybridMultilevel"/>
    <w:tmpl w:val="3A3EC68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C4B665C"/>
    <w:multiLevelType w:val="hybridMultilevel"/>
    <w:tmpl w:val="2636735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7" w15:restartNumberingAfterBreak="0">
    <w:nsid w:val="35954F79"/>
    <w:multiLevelType w:val="hybridMultilevel"/>
    <w:tmpl w:val="28661D1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425E5E3F"/>
    <w:multiLevelType w:val="hybridMultilevel"/>
    <w:tmpl w:val="19622E30"/>
    <w:lvl w:ilvl="0" w:tplc="0419000F">
      <w:start w:val="1"/>
      <w:numFmt w:val="decimal"/>
      <w:lvlText w:val="%1."/>
      <w:lvlJc w:val="left"/>
      <w:pPr>
        <w:ind w:left="720" w:hanging="360"/>
      </w:pPr>
      <w:rPr>
        <w:rFonts w:eastAsia="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4AAD13CB"/>
    <w:multiLevelType w:val="hybridMultilevel"/>
    <w:tmpl w:val="8AECE44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4DDC3004"/>
    <w:multiLevelType w:val="hybridMultilevel"/>
    <w:tmpl w:val="159C5E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5CE63747"/>
    <w:multiLevelType w:val="hybridMultilevel"/>
    <w:tmpl w:val="990010CA"/>
    <w:lvl w:ilvl="0" w:tplc="0419000F">
      <w:start w:val="1"/>
      <w:numFmt w:val="decimal"/>
      <w:lvlText w:val="%1."/>
      <w:lvlJc w:val="left"/>
      <w:pPr>
        <w:ind w:left="1797" w:hanging="360"/>
      </w:pPr>
      <w:rPr>
        <w:rFonts w:cs="Times New Roman"/>
      </w:rPr>
    </w:lvl>
    <w:lvl w:ilvl="1" w:tplc="04190019" w:tentative="1">
      <w:start w:val="1"/>
      <w:numFmt w:val="lowerLetter"/>
      <w:lvlText w:val="%2."/>
      <w:lvlJc w:val="left"/>
      <w:pPr>
        <w:ind w:left="2517" w:hanging="360"/>
      </w:pPr>
      <w:rPr>
        <w:rFonts w:cs="Times New Roman"/>
      </w:rPr>
    </w:lvl>
    <w:lvl w:ilvl="2" w:tplc="0419001B" w:tentative="1">
      <w:start w:val="1"/>
      <w:numFmt w:val="lowerRoman"/>
      <w:lvlText w:val="%3."/>
      <w:lvlJc w:val="right"/>
      <w:pPr>
        <w:ind w:left="3237" w:hanging="180"/>
      </w:pPr>
      <w:rPr>
        <w:rFonts w:cs="Times New Roman"/>
      </w:rPr>
    </w:lvl>
    <w:lvl w:ilvl="3" w:tplc="0419000F" w:tentative="1">
      <w:start w:val="1"/>
      <w:numFmt w:val="decimal"/>
      <w:lvlText w:val="%4."/>
      <w:lvlJc w:val="left"/>
      <w:pPr>
        <w:ind w:left="3957" w:hanging="360"/>
      </w:pPr>
      <w:rPr>
        <w:rFonts w:cs="Times New Roman"/>
      </w:rPr>
    </w:lvl>
    <w:lvl w:ilvl="4" w:tplc="04190019" w:tentative="1">
      <w:start w:val="1"/>
      <w:numFmt w:val="lowerLetter"/>
      <w:lvlText w:val="%5."/>
      <w:lvlJc w:val="left"/>
      <w:pPr>
        <w:ind w:left="4677" w:hanging="360"/>
      </w:pPr>
      <w:rPr>
        <w:rFonts w:cs="Times New Roman"/>
      </w:rPr>
    </w:lvl>
    <w:lvl w:ilvl="5" w:tplc="0419001B" w:tentative="1">
      <w:start w:val="1"/>
      <w:numFmt w:val="lowerRoman"/>
      <w:lvlText w:val="%6."/>
      <w:lvlJc w:val="right"/>
      <w:pPr>
        <w:ind w:left="5397" w:hanging="180"/>
      </w:pPr>
      <w:rPr>
        <w:rFonts w:cs="Times New Roman"/>
      </w:rPr>
    </w:lvl>
    <w:lvl w:ilvl="6" w:tplc="0419000F" w:tentative="1">
      <w:start w:val="1"/>
      <w:numFmt w:val="decimal"/>
      <w:lvlText w:val="%7."/>
      <w:lvlJc w:val="left"/>
      <w:pPr>
        <w:ind w:left="6117" w:hanging="360"/>
      </w:pPr>
      <w:rPr>
        <w:rFonts w:cs="Times New Roman"/>
      </w:rPr>
    </w:lvl>
    <w:lvl w:ilvl="7" w:tplc="04190019" w:tentative="1">
      <w:start w:val="1"/>
      <w:numFmt w:val="lowerLetter"/>
      <w:lvlText w:val="%8."/>
      <w:lvlJc w:val="left"/>
      <w:pPr>
        <w:ind w:left="6837" w:hanging="360"/>
      </w:pPr>
      <w:rPr>
        <w:rFonts w:cs="Times New Roman"/>
      </w:rPr>
    </w:lvl>
    <w:lvl w:ilvl="8" w:tplc="0419001B" w:tentative="1">
      <w:start w:val="1"/>
      <w:numFmt w:val="lowerRoman"/>
      <w:lvlText w:val="%9."/>
      <w:lvlJc w:val="right"/>
      <w:pPr>
        <w:ind w:left="7557" w:hanging="180"/>
      </w:pPr>
      <w:rPr>
        <w:rFonts w:cs="Times New Roman"/>
      </w:rPr>
    </w:lvl>
  </w:abstractNum>
  <w:abstractNum w:abstractNumId="12" w15:restartNumberingAfterBreak="0">
    <w:nsid w:val="6E5875A6"/>
    <w:multiLevelType w:val="hybridMultilevel"/>
    <w:tmpl w:val="648EF2AC"/>
    <w:lvl w:ilvl="0" w:tplc="2916801E">
      <w:start w:val="1"/>
      <w:numFmt w:val="decimal"/>
      <w:lvlText w:val="%1."/>
      <w:lvlJc w:val="left"/>
      <w:pPr>
        <w:ind w:left="720" w:hanging="360"/>
      </w:pPr>
      <w:rPr>
        <w:rFonts w:cstheme="minorBidi"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7C9E1FFF"/>
    <w:multiLevelType w:val="hybridMultilevel"/>
    <w:tmpl w:val="53961DB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7F6F25D5"/>
    <w:multiLevelType w:val="hybridMultilevel"/>
    <w:tmpl w:val="08FCED6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6"/>
  </w:num>
  <w:num w:numId="2">
    <w:abstractNumId w:val="14"/>
  </w:num>
  <w:num w:numId="3">
    <w:abstractNumId w:val="9"/>
  </w:num>
  <w:num w:numId="4">
    <w:abstractNumId w:val="11"/>
  </w:num>
  <w:num w:numId="5">
    <w:abstractNumId w:val="13"/>
  </w:num>
  <w:num w:numId="6">
    <w:abstractNumId w:val="2"/>
  </w:num>
  <w:num w:numId="7">
    <w:abstractNumId w:val="5"/>
  </w:num>
  <w:num w:numId="8">
    <w:abstractNumId w:val="3"/>
  </w:num>
  <w:num w:numId="9">
    <w:abstractNumId w:val="12"/>
  </w:num>
  <w:num w:numId="10">
    <w:abstractNumId w:val="10"/>
  </w:num>
  <w:num w:numId="11">
    <w:abstractNumId w:val="1"/>
  </w:num>
  <w:num w:numId="12">
    <w:abstractNumId w:val="0"/>
  </w:num>
  <w:num w:numId="13">
    <w:abstractNumId w:val="4"/>
  </w:num>
  <w:num w:numId="14">
    <w:abstractNumId w:val="7"/>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E7146"/>
    <w:rsid w:val="00073B2D"/>
    <w:rsid w:val="000D31E9"/>
    <w:rsid w:val="0015250F"/>
    <w:rsid w:val="001F037C"/>
    <w:rsid w:val="002179C8"/>
    <w:rsid w:val="003006EB"/>
    <w:rsid w:val="003E7146"/>
    <w:rsid w:val="00430F69"/>
    <w:rsid w:val="005204B0"/>
    <w:rsid w:val="00635FA4"/>
    <w:rsid w:val="006377D3"/>
    <w:rsid w:val="0070355E"/>
    <w:rsid w:val="00720463"/>
    <w:rsid w:val="00737E66"/>
    <w:rsid w:val="00837C8D"/>
    <w:rsid w:val="009A0345"/>
    <w:rsid w:val="00A60A55"/>
    <w:rsid w:val="00A818D5"/>
    <w:rsid w:val="00B4383D"/>
    <w:rsid w:val="00B55FAA"/>
    <w:rsid w:val="00C30A62"/>
    <w:rsid w:val="00C63766"/>
    <w:rsid w:val="00CB5A18"/>
    <w:rsid w:val="00DD79E6"/>
    <w:rsid w:val="00E259B8"/>
    <w:rsid w:val="00EB671E"/>
    <w:rsid w:val="00F36D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11663B"/>
  <w15:chartTrackingRefBased/>
  <w15:docId w15:val="{A7CE357D-B336-46CA-A801-3792AA2928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E7146"/>
    <w:pPr>
      <w:widowControl w:val="0"/>
      <w:autoSpaceDE w:val="0"/>
      <w:autoSpaceDN w:val="0"/>
      <w:adjustRightInd w:val="0"/>
      <w:spacing w:after="0" w:line="240" w:lineRule="auto"/>
    </w:pPr>
    <w:rPr>
      <w:rFonts w:ascii="Times New Roman" w:eastAsia="Times New Roman" w:hAnsi="Times New Roman" w:cs="Times New Roman"/>
      <w:kern w:val="0"/>
      <w:sz w:val="20"/>
      <w:szCs w:val="20"/>
      <w:lang w:eastAsia="ru-RU"/>
      <w14:ligatures w14:val="none"/>
    </w:rPr>
  </w:style>
  <w:style w:type="paragraph" w:styleId="1">
    <w:name w:val="heading 1"/>
    <w:basedOn w:val="a"/>
    <w:next w:val="a"/>
    <w:link w:val="10"/>
    <w:uiPriority w:val="99"/>
    <w:qFormat/>
    <w:rsid w:val="003E7146"/>
    <w:pPr>
      <w:keepNext/>
      <w:keepLines/>
      <w:spacing w:before="480"/>
      <w:outlineLvl w:val="0"/>
    </w:pPr>
    <w:rPr>
      <w:rFonts w:ascii="Cambria" w:hAnsi="Cambria"/>
      <w:b/>
      <w:bCs/>
      <w:color w:val="365F91"/>
      <w:sz w:val="28"/>
      <w:szCs w:val="28"/>
    </w:rPr>
  </w:style>
  <w:style w:type="paragraph" w:styleId="2">
    <w:name w:val="heading 2"/>
    <w:basedOn w:val="a"/>
    <w:next w:val="a"/>
    <w:link w:val="20"/>
    <w:uiPriority w:val="99"/>
    <w:qFormat/>
    <w:rsid w:val="003E7146"/>
    <w:pPr>
      <w:keepNext/>
      <w:keepLines/>
      <w:spacing w:before="200"/>
      <w:outlineLvl w:val="1"/>
    </w:pPr>
    <w:rPr>
      <w:rFonts w:ascii="Cambria" w:hAnsi="Cambria"/>
      <w:b/>
      <w:bCs/>
      <w:color w:val="4F81BD"/>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3E7146"/>
    <w:rPr>
      <w:rFonts w:ascii="Cambria" w:eastAsia="Times New Roman" w:hAnsi="Cambria" w:cs="Times New Roman"/>
      <w:b/>
      <w:bCs/>
      <w:color w:val="365F91"/>
      <w:kern w:val="0"/>
      <w:sz w:val="28"/>
      <w:szCs w:val="28"/>
      <w:lang w:eastAsia="ru-RU"/>
      <w14:ligatures w14:val="none"/>
    </w:rPr>
  </w:style>
  <w:style w:type="character" w:customStyle="1" w:styleId="20">
    <w:name w:val="Заголовок 2 Знак"/>
    <w:basedOn w:val="a0"/>
    <w:link w:val="2"/>
    <w:uiPriority w:val="99"/>
    <w:rsid w:val="003E7146"/>
    <w:rPr>
      <w:rFonts w:ascii="Cambria" w:eastAsia="Times New Roman" w:hAnsi="Cambria" w:cs="Times New Roman"/>
      <w:b/>
      <w:bCs/>
      <w:color w:val="4F81BD"/>
      <w:kern w:val="0"/>
      <w:sz w:val="26"/>
      <w:szCs w:val="26"/>
      <w:lang w:eastAsia="ru-RU"/>
      <w14:ligatures w14:val="none"/>
    </w:rPr>
  </w:style>
  <w:style w:type="paragraph" w:styleId="a3">
    <w:name w:val="footer"/>
    <w:basedOn w:val="a"/>
    <w:link w:val="a4"/>
    <w:uiPriority w:val="99"/>
    <w:rsid w:val="003E7146"/>
    <w:pPr>
      <w:tabs>
        <w:tab w:val="center" w:pos="4677"/>
        <w:tab w:val="right" w:pos="9355"/>
      </w:tabs>
    </w:pPr>
  </w:style>
  <w:style w:type="character" w:customStyle="1" w:styleId="a4">
    <w:name w:val="Нижний колонтитул Знак"/>
    <w:basedOn w:val="a0"/>
    <w:link w:val="a3"/>
    <w:uiPriority w:val="99"/>
    <w:rsid w:val="003E7146"/>
    <w:rPr>
      <w:rFonts w:ascii="Times New Roman" w:eastAsia="Times New Roman" w:hAnsi="Times New Roman" w:cs="Times New Roman"/>
      <w:kern w:val="0"/>
      <w:sz w:val="20"/>
      <w:szCs w:val="20"/>
      <w:lang w:eastAsia="ru-RU"/>
      <w14:ligatures w14:val="none"/>
    </w:rPr>
  </w:style>
  <w:style w:type="character" w:styleId="a5">
    <w:name w:val="Hyperlink"/>
    <w:basedOn w:val="a0"/>
    <w:uiPriority w:val="99"/>
    <w:rsid w:val="003E7146"/>
    <w:rPr>
      <w:rFonts w:cs="Times New Roman"/>
      <w:color w:val="0000FF"/>
      <w:u w:val="single"/>
    </w:rPr>
  </w:style>
  <w:style w:type="paragraph" w:styleId="a6">
    <w:name w:val="TOC Heading"/>
    <w:basedOn w:val="1"/>
    <w:next w:val="a"/>
    <w:uiPriority w:val="99"/>
    <w:qFormat/>
    <w:rsid w:val="003E7146"/>
    <w:pPr>
      <w:widowControl/>
      <w:autoSpaceDE/>
      <w:autoSpaceDN/>
      <w:adjustRightInd/>
      <w:spacing w:before="240" w:line="259" w:lineRule="auto"/>
      <w:outlineLvl w:val="9"/>
    </w:pPr>
    <w:rPr>
      <w:b w:val="0"/>
      <w:bCs w:val="0"/>
      <w:sz w:val="32"/>
      <w:szCs w:val="32"/>
    </w:rPr>
  </w:style>
  <w:style w:type="paragraph" w:styleId="11">
    <w:name w:val="toc 1"/>
    <w:basedOn w:val="a"/>
    <w:next w:val="a"/>
    <w:autoRedefine/>
    <w:uiPriority w:val="99"/>
    <w:rsid w:val="003E7146"/>
    <w:pPr>
      <w:widowControl/>
      <w:autoSpaceDE/>
      <w:autoSpaceDN/>
      <w:adjustRightInd/>
      <w:spacing w:after="100" w:line="276" w:lineRule="auto"/>
    </w:pPr>
    <w:rPr>
      <w:rFonts w:ascii="Calibri" w:hAnsi="Calibri"/>
      <w:sz w:val="22"/>
      <w:szCs w:val="22"/>
    </w:rPr>
  </w:style>
  <w:style w:type="paragraph" w:customStyle="1" w:styleId="Default">
    <w:name w:val="Default"/>
    <w:uiPriority w:val="99"/>
    <w:rsid w:val="003E7146"/>
    <w:pPr>
      <w:autoSpaceDE w:val="0"/>
      <w:autoSpaceDN w:val="0"/>
      <w:adjustRightInd w:val="0"/>
      <w:spacing w:after="0" w:line="240" w:lineRule="auto"/>
    </w:pPr>
    <w:rPr>
      <w:rFonts w:ascii="Times New Roman" w:eastAsia="Calibri" w:hAnsi="Times New Roman" w:cs="Times New Roman"/>
      <w:color w:val="000000"/>
      <w:kern w:val="0"/>
      <w:sz w:val="24"/>
      <w:szCs w:val="24"/>
      <w14:ligatures w14:val="none"/>
    </w:rPr>
  </w:style>
  <w:style w:type="paragraph" w:styleId="HTML">
    <w:name w:val="HTML Preformatted"/>
    <w:basedOn w:val="a"/>
    <w:link w:val="HTML0"/>
    <w:uiPriority w:val="99"/>
    <w:rsid w:val="003E714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Pr>
      <w:rFonts w:ascii="Courier New" w:hAnsi="Courier New" w:cs="Courier New"/>
    </w:rPr>
  </w:style>
  <w:style w:type="character" w:customStyle="1" w:styleId="HTML0">
    <w:name w:val="Стандартный HTML Знак"/>
    <w:basedOn w:val="a0"/>
    <w:link w:val="HTML"/>
    <w:uiPriority w:val="99"/>
    <w:rsid w:val="003E7146"/>
    <w:rPr>
      <w:rFonts w:ascii="Courier New" w:eastAsia="Times New Roman" w:hAnsi="Courier New" w:cs="Courier New"/>
      <w:kern w:val="0"/>
      <w:sz w:val="20"/>
      <w:szCs w:val="20"/>
      <w:lang w:eastAsia="ru-RU"/>
      <w14:ligatures w14:val="none"/>
    </w:rPr>
  </w:style>
  <w:style w:type="paragraph" w:styleId="21">
    <w:name w:val="toc 2"/>
    <w:basedOn w:val="a"/>
    <w:next w:val="a"/>
    <w:autoRedefine/>
    <w:uiPriority w:val="99"/>
    <w:rsid w:val="003E7146"/>
    <w:pPr>
      <w:spacing w:after="100"/>
      <w:ind w:left="200"/>
    </w:pPr>
  </w:style>
  <w:style w:type="paragraph" w:styleId="a7">
    <w:name w:val="List Paragraph"/>
    <w:aliases w:val="2 Спс точк,Bullet_MR,Bullet_IRAO,ПАРАГРАФ"/>
    <w:basedOn w:val="a"/>
    <w:link w:val="a8"/>
    <w:uiPriority w:val="34"/>
    <w:qFormat/>
    <w:rsid w:val="00C30A62"/>
    <w:pPr>
      <w:widowControl/>
      <w:suppressAutoHyphens/>
      <w:autoSpaceDE/>
      <w:autoSpaceDN/>
      <w:adjustRightInd/>
      <w:ind w:left="720" w:firstLine="340"/>
      <w:jc w:val="both"/>
    </w:pPr>
    <w:rPr>
      <w:rFonts w:ascii="Calibri" w:hAnsi="Calibri"/>
      <w:sz w:val="22"/>
      <w:szCs w:val="22"/>
      <w:lang w:eastAsia="ar-SA"/>
    </w:rPr>
  </w:style>
  <w:style w:type="character" w:customStyle="1" w:styleId="a8">
    <w:name w:val="Абзац списка Знак"/>
    <w:aliases w:val="2 Спс точк Знак,Bullet_MR Знак,Bullet_IRAO Знак,ПАРАГРАФ Знак"/>
    <w:link w:val="a7"/>
    <w:uiPriority w:val="34"/>
    <w:rsid w:val="00C30A62"/>
    <w:rPr>
      <w:rFonts w:ascii="Calibri" w:eastAsia="Times New Roman" w:hAnsi="Calibri" w:cs="Times New Roman"/>
      <w:kern w:val="0"/>
      <w:lang w:eastAsia="ar-SA"/>
      <w14:ligatures w14:val="none"/>
    </w:rPr>
  </w:style>
  <w:style w:type="table" w:customStyle="1" w:styleId="12">
    <w:name w:val="Сетка таблицы1"/>
    <w:basedOn w:val="a1"/>
    <w:uiPriority w:val="39"/>
    <w:rsid w:val="00C30A62"/>
    <w:pPr>
      <w:spacing w:after="0" w:line="240" w:lineRule="auto"/>
    </w:pPr>
    <w:rPr>
      <w:rFonts w:ascii="Calibri" w:eastAsia="Calibri" w:hAnsi="Calibri" w:cs="Times New Roman"/>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892414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onlinelibrary.wiley.com/" TargetMode="External"/><Relationship Id="rId3" Type="http://schemas.openxmlformats.org/officeDocument/2006/relationships/settings" Target="settings.xml"/><Relationship Id="rId7" Type="http://schemas.openxmlformats.org/officeDocument/2006/relationships/hyperlink" Target="http://www.minfin.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1427</TotalTime>
  <Pages>28</Pages>
  <Words>6927</Words>
  <Characters>39488</Characters>
  <Application>Microsoft Office Word</Application>
  <DocSecurity>0</DocSecurity>
  <Lines>329</Lines>
  <Paragraphs>92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46323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Плисецкий Евгений Леонидович</dc:creator>
  <cp:keywords/>
  <dc:description/>
  <cp:lastModifiedBy>Дзайнукова Марина Ибрагимовна</cp:lastModifiedBy>
  <cp:revision>21</cp:revision>
  <dcterms:created xsi:type="dcterms:W3CDTF">2023-05-10T14:54:00Z</dcterms:created>
  <dcterms:modified xsi:type="dcterms:W3CDTF">2023-06-01T13:08:00Z</dcterms:modified>
</cp:coreProperties>
</file>